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892" w:rsidRDefault="00F7618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14/2024. (XI. 29.) önkormányzati rendelete</w:t>
      </w:r>
    </w:p>
    <w:p w:rsidR="00CF1892" w:rsidRDefault="00F7618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egyes önkormányzati rendeletek módosításáról</w:t>
      </w:r>
    </w:p>
    <w:p w:rsidR="00CF1892" w:rsidRDefault="00F76186">
      <w:pPr>
        <w:pStyle w:val="Szvegtrzs"/>
        <w:spacing w:before="220" w:after="0" w:line="240" w:lineRule="auto"/>
        <w:jc w:val="both"/>
      </w:pPr>
      <w:r>
        <w:t xml:space="preserve">Zalaszentgrót Város Önkormányzata Képviselő-testülete az Alaptörvény 32. cikk (2) bekezdésében, valamint a szociális igazgatásról és szociális ellátásokról szóló 1993. évi III. törvény 92. § (1) bekezdés b) pontjában kapott felhatalmazás alapján, a Magyarország helyi önkormányzatairól szóló 2011. évi CLXXXIX. törvény 42. § 1. pontjában meghatározott feladatkörében eljárva, a személyes gondoskodást nyújtó szociális ellátások térítési díjáról szóló 29/1993. (II. 17.) Korm. rendelet figyelembevételével a személyes gondoskodást nyújtó szociális ellátások térítési díjairól szóló 6/2022. </w:t>
      </w:r>
      <w:proofErr w:type="gramStart"/>
      <w:r>
        <w:t>( IV</w:t>
      </w:r>
      <w:proofErr w:type="gramEnd"/>
      <w:r>
        <w:t xml:space="preserve">.1.) önkormányzati rendelet és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2024. évi központi költségvetéséről szóló 2023. évi LV. törvény rendelkezései alapján, a Magyarország helyi önkormányzatairól szóló 2011. évi CLXXXIX. törvény 111. §-ára figyelemmel Zalaszentgrót Város Önkormányzatának 2024. évi költségvetéséről szóló 2/2024. </w:t>
      </w:r>
      <w:proofErr w:type="gramStart"/>
      <w:r>
        <w:t>( II.15.9</w:t>
      </w:r>
      <w:proofErr w:type="gramEnd"/>
      <w:r>
        <w:t xml:space="preserve"> önkormányzati rendelet módosításáról következőket rendeli el:</w:t>
      </w:r>
    </w:p>
    <w:p w:rsidR="00CF1892" w:rsidRDefault="00F7618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F1892" w:rsidRDefault="00F76186">
      <w:pPr>
        <w:pStyle w:val="Szvegtrzs"/>
        <w:spacing w:after="0" w:line="240" w:lineRule="auto"/>
        <w:jc w:val="both"/>
      </w:pPr>
      <w:r>
        <w:t>A személyes gondoskodást nyújtó szociális ellátások térítési díjairól szóló 6/2022. (IV. 1.) önkormányzati rendelet 1. melléklete helyébe az 1. melléklet lép.</w:t>
      </w:r>
    </w:p>
    <w:p w:rsidR="00CF1892" w:rsidRDefault="00F7618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F1892" w:rsidRDefault="00F76186">
      <w:pPr>
        <w:pStyle w:val="Szvegtrzs"/>
        <w:spacing w:after="0" w:line="240" w:lineRule="auto"/>
        <w:jc w:val="both"/>
      </w:pPr>
      <w:r>
        <w:t>Az önkormányzat 2024. évi költségvetéséről szóló 2/2024. (II. 15.) önkormányzati rendelet 10. melléklete helyébe a 2. melléklet lép.</w:t>
      </w:r>
    </w:p>
    <w:p w:rsidR="00CF1892" w:rsidRDefault="00F7618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96D8A" w:rsidRDefault="00F76186">
      <w:pPr>
        <w:pStyle w:val="Szvegtrzs"/>
        <w:spacing w:after="0" w:line="240" w:lineRule="auto"/>
        <w:jc w:val="both"/>
      </w:pPr>
      <w:r>
        <w:t>Ez a rendelet 2025. január 1-jén lép hatályba, és 2025. január 2-án hatályát veszti.</w:t>
      </w: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  <w:r>
        <w:tab/>
        <w:t xml:space="preserve">Baracskai József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D96D8A" w:rsidRDefault="00D96D8A">
      <w:pPr>
        <w:pStyle w:val="Szvegtrzs"/>
        <w:spacing w:after="0" w:line="240" w:lineRule="auto"/>
        <w:jc w:val="both"/>
      </w:pPr>
      <w:r>
        <w:tab/>
        <w:t xml:space="preserve"> 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  <w:r>
        <w:t xml:space="preserve">A rendelet 2024. november 29-én kihirdetésre került. </w:t>
      </w: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</w:p>
    <w:p w:rsidR="00D96D8A" w:rsidRDefault="00D96D8A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CF1892" w:rsidRDefault="00D96D8A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bookmarkStart w:id="0" w:name="_GoBack"/>
      <w:bookmarkEnd w:id="0"/>
      <w:r>
        <w:t>jegyző</w:t>
      </w:r>
      <w:r w:rsidR="00F76186">
        <w:br w:type="page"/>
      </w:r>
    </w:p>
    <w:p w:rsidR="00CF1892" w:rsidRDefault="00F7618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14/2024. (XI. 29.) önkormányzati rendelethez</w:t>
      </w:r>
    </w:p>
    <w:p w:rsidR="00F76186" w:rsidRDefault="00F76186" w:rsidP="00F76186">
      <w:pPr>
        <w:pStyle w:val="Szvegtrzs"/>
        <w:spacing w:before="240" w:after="480" w:line="240" w:lineRule="auto"/>
        <w:jc w:val="center"/>
      </w:pPr>
    </w:p>
    <w:p w:rsidR="00F76186" w:rsidRDefault="00F76186" w:rsidP="00F7618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személyes gondoskodás körébe tartozó ellátások intézményi térítési díjai</w:t>
      </w:r>
    </w:p>
    <w:p w:rsidR="00F76186" w:rsidRDefault="00F76186" w:rsidP="00F76186">
      <w:pPr>
        <w:pStyle w:val="Szvegtrzs"/>
        <w:spacing w:before="220" w:after="0" w:line="240" w:lineRule="auto"/>
        <w:ind w:left="-142"/>
        <w:jc w:val="both"/>
      </w:pPr>
      <w:r>
        <w:t xml:space="preserve">1. </w:t>
      </w:r>
      <w:r>
        <w:rPr>
          <w:b/>
          <w:bCs/>
        </w:rPr>
        <w:t>Házi segítségnyújtás</w:t>
      </w:r>
      <w:r>
        <w:t xml:space="preserve"> </w:t>
      </w:r>
      <w:r>
        <w:rPr>
          <w:b/>
          <w:bCs/>
        </w:rPr>
        <w:t>intézményi térítési díjai:</w:t>
      </w:r>
    </w:p>
    <w:p w:rsidR="00F76186" w:rsidRDefault="00F76186" w:rsidP="00F76186">
      <w:pPr>
        <w:pStyle w:val="Szvegtrzs"/>
        <w:spacing w:before="220" w:after="0" w:line="240" w:lineRule="auto"/>
        <w:ind w:left="-142"/>
        <w:jc w:val="both"/>
      </w:pPr>
      <w:r>
        <w:t xml:space="preserve">1.1. Intézményi térítési díj egy órára megállapított összege a személyi gondozás esetében: </w:t>
      </w:r>
      <w:r>
        <w:rPr>
          <w:b/>
          <w:bCs/>
        </w:rPr>
        <w:t>450,-Ft</w:t>
      </w:r>
    </w:p>
    <w:p w:rsidR="00F76186" w:rsidRDefault="00F76186" w:rsidP="00F76186">
      <w:pPr>
        <w:pStyle w:val="Szvegtrzs"/>
        <w:spacing w:before="220" w:after="0" w:line="240" w:lineRule="auto"/>
        <w:ind w:left="-142"/>
        <w:jc w:val="both"/>
      </w:pPr>
      <w:r>
        <w:t xml:space="preserve">1.2. Intézményi térítési díj egy órára megállapított összege a szociális segítés esetében: </w:t>
      </w:r>
      <w:r>
        <w:rPr>
          <w:b/>
        </w:rPr>
        <w:t>450</w:t>
      </w:r>
      <w:r>
        <w:rPr>
          <w:b/>
          <w:bCs/>
        </w:rPr>
        <w:t>,-Ft</w:t>
      </w:r>
    </w:p>
    <w:p w:rsidR="00F76186" w:rsidRDefault="00F76186" w:rsidP="00F76186">
      <w:pPr>
        <w:pStyle w:val="Szvegtrzs"/>
        <w:spacing w:before="220" w:after="0" w:line="240" w:lineRule="auto"/>
        <w:ind w:left="-142"/>
        <w:jc w:val="both"/>
      </w:pPr>
      <w:r>
        <w:t xml:space="preserve">2. </w:t>
      </w:r>
      <w:r>
        <w:rPr>
          <w:b/>
          <w:bCs/>
        </w:rPr>
        <w:t>Étkeztetésért fizetendő személyi térítési díj: 2025.01.01-től</w:t>
      </w:r>
    </w:p>
    <w:p w:rsidR="00F76186" w:rsidRPr="00613B1C" w:rsidRDefault="00F76186" w:rsidP="00F76186">
      <w:pPr>
        <w:pStyle w:val="Szvegtrzs"/>
        <w:spacing w:before="220" w:after="0" w:line="240" w:lineRule="auto"/>
        <w:ind w:left="-142"/>
        <w:jc w:val="both"/>
        <w:rPr>
          <w:b/>
          <w:bCs/>
        </w:rPr>
      </w:pPr>
      <w:r>
        <w:t xml:space="preserve">2.1. Intézményi térítési díj napi összege: </w:t>
      </w:r>
      <w:r>
        <w:rPr>
          <w:b/>
          <w:bCs/>
        </w:rPr>
        <w:t>bruttó 1300,-Ft</w:t>
      </w:r>
    </w:p>
    <w:p w:rsidR="00F76186" w:rsidRDefault="00F76186" w:rsidP="00F76186">
      <w:pPr>
        <w:pStyle w:val="Szvegtrzs"/>
        <w:spacing w:before="220" w:after="0" w:line="240" w:lineRule="auto"/>
        <w:ind w:left="-142"/>
        <w:jc w:val="both"/>
        <w:rPr>
          <w:i/>
          <w:iCs/>
        </w:rPr>
      </w:pPr>
      <w:r>
        <w:t xml:space="preserve">2.2. Az étkeztetésért fizetendő személyi térítési díj csökkentési rendszere </w:t>
      </w:r>
      <w:r>
        <w:rPr>
          <w:i/>
          <w:iCs/>
        </w:rPr>
        <w:t>(A díjak az ÁFA-t is tartalmazzák)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0"/>
        <w:gridCol w:w="3272"/>
      </w:tblGrid>
      <w:tr w:rsidR="00F76186" w:rsidTr="006118E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Default="00F76186" w:rsidP="006118E7">
            <w:pPr>
              <w:pStyle w:val="Szvegtrzs"/>
              <w:spacing w:after="0"/>
              <w:ind w:left="-142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Jövedelem nyugdíjminimum %-</w:t>
            </w:r>
            <w:proofErr w:type="spellStart"/>
            <w:r>
              <w:rPr>
                <w:b/>
                <w:bCs/>
                <w:sz w:val="18"/>
                <w:szCs w:val="18"/>
              </w:rPr>
              <w:t>ához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viszonyított nagysága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Default="00F76186" w:rsidP="006118E7">
            <w:pPr>
              <w:pStyle w:val="Szvegtrzs"/>
              <w:spacing w:after="0"/>
              <w:ind w:left="-142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Fizetendő személyi térítési díj napi összege</w:t>
            </w:r>
          </w:p>
        </w:tc>
      </w:tr>
      <w:tr w:rsidR="00F76186" w:rsidTr="006118E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Pr="00890D52" w:rsidRDefault="00F76186" w:rsidP="006118E7">
            <w:pPr>
              <w:pStyle w:val="Szvegtrzs"/>
              <w:spacing w:after="0"/>
              <w:ind w:left="-142"/>
              <w:jc w:val="both"/>
              <w:rPr>
                <w:szCs w:val="18"/>
              </w:rPr>
            </w:pPr>
            <w:r w:rsidRPr="00890D52">
              <w:rPr>
                <w:szCs w:val="18"/>
              </w:rPr>
              <w:t xml:space="preserve">Jövedelem </w:t>
            </w:r>
            <w:proofErr w:type="gramStart"/>
            <w:r w:rsidRPr="00890D52">
              <w:rPr>
                <w:szCs w:val="18"/>
              </w:rPr>
              <w:t>&lt; öregségi</w:t>
            </w:r>
            <w:proofErr w:type="gramEnd"/>
            <w:r w:rsidRPr="00890D52">
              <w:rPr>
                <w:szCs w:val="18"/>
              </w:rPr>
              <w:t xml:space="preserve"> nyugdíjminimum 200 %-a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Pr="00890D52" w:rsidRDefault="00F76186" w:rsidP="006118E7">
            <w:pPr>
              <w:pStyle w:val="Szvegtrzs"/>
              <w:spacing w:after="0"/>
              <w:ind w:left="43"/>
              <w:jc w:val="both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            990 </w:t>
            </w:r>
            <w:r w:rsidRPr="00890D52">
              <w:rPr>
                <w:b/>
                <w:bCs/>
                <w:szCs w:val="18"/>
              </w:rPr>
              <w:t>Ft</w:t>
            </w:r>
          </w:p>
        </w:tc>
      </w:tr>
      <w:tr w:rsidR="00F76186" w:rsidTr="006118E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Pr="00890D52" w:rsidRDefault="00F76186" w:rsidP="006118E7">
            <w:pPr>
              <w:pStyle w:val="Szvegtrzs"/>
              <w:spacing w:after="0"/>
              <w:ind w:left="-142"/>
              <w:jc w:val="both"/>
              <w:rPr>
                <w:szCs w:val="18"/>
              </w:rPr>
            </w:pPr>
            <w:r w:rsidRPr="00890D52">
              <w:rPr>
                <w:szCs w:val="18"/>
              </w:rPr>
              <w:t>Jövedelem = öregségi nyugdíjminimum 200-300 %-a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Pr="00890D52" w:rsidRDefault="00F76186" w:rsidP="006118E7">
            <w:pPr>
              <w:pStyle w:val="Szvegtrzs"/>
              <w:spacing w:after="0"/>
              <w:ind w:left="43"/>
              <w:jc w:val="both"/>
              <w:rPr>
                <w:b/>
                <w:bCs/>
                <w:szCs w:val="18"/>
              </w:rPr>
            </w:pPr>
            <w:r w:rsidRPr="008D3E02">
              <w:rPr>
                <w:bCs/>
                <w:szCs w:val="18"/>
              </w:rPr>
              <w:t xml:space="preserve">           </w:t>
            </w:r>
            <w:r>
              <w:rPr>
                <w:b/>
                <w:bCs/>
                <w:szCs w:val="18"/>
              </w:rPr>
              <w:t xml:space="preserve">1080 </w:t>
            </w:r>
            <w:r w:rsidRPr="00890D52">
              <w:rPr>
                <w:b/>
                <w:bCs/>
                <w:szCs w:val="18"/>
              </w:rPr>
              <w:t>Ft</w:t>
            </w:r>
          </w:p>
        </w:tc>
      </w:tr>
      <w:tr w:rsidR="00F76186" w:rsidTr="006118E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Pr="00890D52" w:rsidRDefault="00F76186" w:rsidP="006118E7">
            <w:pPr>
              <w:pStyle w:val="Szvegtrzs"/>
              <w:spacing w:after="0"/>
              <w:ind w:left="-142"/>
              <w:jc w:val="both"/>
              <w:rPr>
                <w:szCs w:val="18"/>
              </w:rPr>
            </w:pPr>
            <w:r w:rsidRPr="00890D52">
              <w:rPr>
                <w:szCs w:val="18"/>
              </w:rPr>
              <w:t>Jövedelem = öregségi nyugdíjminimum 300-400 %-a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Pr="00890D52" w:rsidRDefault="00F76186" w:rsidP="006118E7">
            <w:pPr>
              <w:pStyle w:val="Szvegtrzs"/>
              <w:spacing w:after="0"/>
              <w:ind w:left="43"/>
              <w:jc w:val="both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           1190 </w:t>
            </w:r>
            <w:r w:rsidRPr="00890D52">
              <w:rPr>
                <w:b/>
                <w:bCs/>
                <w:szCs w:val="18"/>
              </w:rPr>
              <w:t>Ft</w:t>
            </w:r>
          </w:p>
        </w:tc>
      </w:tr>
      <w:tr w:rsidR="00F76186" w:rsidTr="006118E7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Pr="00890D52" w:rsidRDefault="00F76186" w:rsidP="006118E7">
            <w:pPr>
              <w:pStyle w:val="Szvegtrzs"/>
              <w:spacing w:after="0"/>
              <w:ind w:left="-142"/>
              <w:jc w:val="both"/>
              <w:rPr>
                <w:szCs w:val="18"/>
              </w:rPr>
            </w:pPr>
            <w:r w:rsidRPr="00890D52">
              <w:rPr>
                <w:szCs w:val="18"/>
              </w:rPr>
              <w:t>Jövedelem &gt; öregségi nyugdíjminimum 400 %-a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186" w:rsidRPr="00890D52" w:rsidRDefault="00F76186" w:rsidP="006118E7">
            <w:pPr>
              <w:pStyle w:val="Szvegtrzs"/>
              <w:spacing w:after="0"/>
              <w:ind w:left="43"/>
              <w:jc w:val="both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          1300 </w:t>
            </w:r>
            <w:r w:rsidRPr="00890D52">
              <w:rPr>
                <w:b/>
                <w:bCs/>
                <w:szCs w:val="18"/>
              </w:rPr>
              <w:t>Ft</w:t>
            </w:r>
          </w:p>
        </w:tc>
      </w:tr>
    </w:tbl>
    <w:p w:rsidR="00F76186" w:rsidRDefault="00F76186" w:rsidP="00F76186">
      <w:pPr>
        <w:pStyle w:val="Szvegtrzs"/>
        <w:spacing w:before="220" w:after="0"/>
        <w:ind w:left="-142"/>
        <w:jc w:val="both"/>
      </w:pPr>
      <w:r>
        <w:rPr>
          <w:b/>
          <w:bCs/>
        </w:rPr>
        <w:t>Étkezéshez kapcsolódó szállítási költség</w:t>
      </w:r>
      <w:r>
        <w:t xml:space="preserve">: </w:t>
      </w:r>
      <w:r>
        <w:rPr>
          <w:b/>
          <w:bCs/>
        </w:rPr>
        <w:t>0 Ft</w:t>
      </w:r>
    </w:p>
    <w:p w:rsidR="00F76186" w:rsidRDefault="00F76186" w:rsidP="00F76186">
      <w:pPr>
        <w:pStyle w:val="Szvegtrzs"/>
        <w:spacing w:before="220" w:after="0" w:line="240" w:lineRule="auto"/>
        <w:ind w:left="-142"/>
        <w:jc w:val="both"/>
      </w:pPr>
      <w:r>
        <w:t xml:space="preserve">3. </w:t>
      </w:r>
      <w:r>
        <w:rPr>
          <w:b/>
          <w:bCs/>
        </w:rPr>
        <w:t>Idősek nappali ellátása</w:t>
      </w:r>
      <w:r>
        <w:t xml:space="preserve"> </w:t>
      </w:r>
      <w:r>
        <w:rPr>
          <w:b/>
          <w:bCs/>
        </w:rPr>
        <w:t>intézményi térítési:</w:t>
      </w:r>
      <w:r>
        <w:t xml:space="preserve"> Kizárólag napközbeni tartózkodást igénybe vevők díjának napi összege: </w:t>
      </w:r>
      <w:r>
        <w:rPr>
          <w:b/>
          <w:bCs/>
        </w:rPr>
        <w:t>0,-Ft</w:t>
      </w:r>
    </w:p>
    <w:p w:rsidR="00F76186" w:rsidRDefault="00F76186" w:rsidP="00F76186"/>
    <w:p w:rsidR="00F76186" w:rsidRDefault="00F76186" w:rsidP="00F76186"/>
    <w:p w:rsidR="00F76186" w:rsidRDefault="00F76186" w:rsidP="00F76186"/>
    <w:p w:rsidR="00F76186" w:rsidRDefault="00F76186">
      <w:pPr>
        <w:pStyle w:val="Szvegtrzs"/>
        <w:spacing w:line="240" w:lineRule="auto"/>
        <w:jc w:val="both"/>
      </w:pPr>
      <w:r>
        <w:br w:type="page"/>
      </w:r>
    </w:p>
    <w:p w:rsidR="00CF1892" w:rsidRDefault="00F7618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14/2024. (XI. 29.) önkormányzati rendelethez</w:t>
      </w:r>
    </w:p>
    <w:p w:rsidR="00CF1892" w:rsidRDefault="00F76186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 2/2024. (II. 15.) önkormányzati rendelethez</w:t>
      </w:r>
    </w:p>
    <w:p w:rsidR="00CF1892" w:rsidRDefault="00F76186">
      <w:pPr>
        <w:pStyle w:val="Szvegtrzs"/>
        <w:spacing w:line="240" w:lineRule="auto"/>
        <w:jc w:val="both"/>
        <w:sectPr w:rsidR="00CF189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10. mell. Étkezési </w:t>
      </w:r>
      <w:proofErr w:type="spellStart"/>
      <w:proofErr w:type="gramStart"/>
      <w:r>
        <w:t>tér.díj</w:t>
      </w:r>
      <w:proofErr w:type="spellEnd"/>
      <w:proofErr w:type="gramEnd"/>
      <w:r>
        <w:t xml:space="preserve"> </w:t>
      </w:r>
      <w:proofErr w:type="spellStart"/>
      <w:r>
        <w:t>mód..pdf</w:t>
      </w:r>
      <w:proofErr w:type="spellEnd"/>
      <w:r>
        <w:t xml:space="preserve"> elnevezésű fájl tartalmazza.)”</w:t>
      </w:r>
    </w:p>
    <w:p w:rsidR="00CF1892" w:rsidRDefault="00CF1892">
      <w:pPr>
        <w:pStyle w:val="Szvegtrzs"/>
        <w:spacing w:after="0"/>
        <w:jc w:val="center"/>
      </w:pPr>
    </w:p>
    <w:p w:rsidR="00CF1892" w:rsidRDefault="00F76186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CF1892" w:rsidRDefault="00F76186">
      <w:pPr>
        <w:pStyle w:val="Szvegtrzs"/>
        <w:spacing w:before="159" w:after="159" w:line="240" w:lineRule="auto"/>
        <w:ind w:left="159" w:right="159"/>
        <w:jc w:val="both"/>
      </w:pPr>
      <w:r>
        <w:t xml:space="preserve">Zalaszentgrót Város Önkormányzata Képviselő-testületének a személyes gondoskodást nyújtó szociális ellátások térítési díjairól megalkotta az 6/2022. (IV. 1.) önkormányzati rendeletét. A fenntartó a személyes gondoskodás körébe tartozó szociális ellátások ellenértékeként megállapított intézményi térítési díjakat tárgyév április 1-jéig állapítja meg. Az intézményi térítési díj a személyes gondoskodás körébe tartozó szociális ellátások ellenértékeként megállapított összeg. Az intézményi térítési díj összege nem haladhatja meg a szolgáltatási önköltséget (Sztv. 115. § (1) bekezdése). Az intézményi térítési díj év közben egy alkalommal, támogatott lakhatás esetében két alkalommal korrigálható. Az intézményi térítési díjat integrált intézmény esetében is </w:t>
      </w:r>
      <w:proofErr w:type="spellStart"/>
      <w:r>
        <w:t>szolgáltatásonként</w:t>
      </w:r>
      <w:proofErr w:type="spellEnd"/>
      <w:r>
        <w:t xml:space="preserve"> kell meghatározni, ilyen esetben az önköltség számítása során a közös költségelemeket a </w:t>
      </w:r>
      <w:proofErr w:type="spellStart"/>
      <w:r>
        <w:t>szolgáltatásonkénti</w:t>
      </w:r>
      <w:proofErr w:type="spellEnd"/>
      <w:r>
        <w:t xml:space="preserve"> közvetlen költségek arányában kell megosztani. Az intézményi térítési díj meghatározásakor a szolgáltatási önköltség az intézményi térítési díj felső határa. A személyes gondoskodást nyújtó szociális ellátások térítési díjáról szóló 29/1993. (II. 17.) Korm. rendelet (a továbbiakban: Korm. rendelet) 3. § (4) bekezdését figyelembe véve az intézményi térítési díjat és a személyi térítési díjat az 1 és 2 forintos címletű érmék bevonása következtében szükséges kerekítés szabályairól szóló 2008. évi III. törvény 2. §-</w:t>
      </w:r>
      <w:proofErr w:type="spellStart"/>
      <w:r>
        <w:t>ának</w:t>
      </w:r>
      <w:proofErr w:type="spellEnd"/>
      <w:r>
        <w:t xml:space="preserve"> megfelelő módon kerekítve kell </w:t>
      </w:r>
      <w:proofErr w:type="spellStart"/>
      <w:r>
        <w:t>meghatározni.Az</w:t>
      </w:r>
      <w:proofErr w:type="spellEnd"/>
      <w:r>
        <w:t xml:space="preserve"> önkormányzati rendelet 1. melléklete a hivatkozott jogszabályi előírásoknak megfelelően tartalmazza az egyes ellátásokra vonatkozó térítési díjakat, amelyek kapcsán az intézményvezető részéről a módosítás iránti igény merült fel. A rendelet megalkotásának indoka, hogy központi költségvetésben erre a jogcímre biztosított támogatás, valamint a települések által a szolgáltatás biztosításához fizetett hozzájárulás nem fedezi a kiadásokat. A jelenleg tapasztalható negatív gazdasági helyzet, és az elvégzendő tevékenységek anyagi vonzata miatt szükséges az intézményi térítési díj emelése. A közétkeztetésre vonatkozó díjemelési javaslat elfogadása az önkormányzat 2024. évi költségvetéséről szóló 2/2024. (II.15.) önkormányzati rendelet módosítását teszi szükségessé, mivel annak 10. melléklete tartalmazza a közétkeztetésre vonatkozó intézményi térítési díjak meghatározását.</w:t>
      </w:r>
    </w:p>
    <w:p w:rsidR="00CF1892" w:rsidRDefault="00F7618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1. §-hoz </w:t>
      </w:r>
    </w:p>
    <w:p w:rsidR="00CF1892" w:rsidRDefault="00F76186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személyes gondoskodást nyújtó szociális ellátások térítési díjairól szóló 6/2022. (IV. 1.) önkormányzati rendelet 1. melléklet, a személyes gondoskodás körébe tartozó ellátások intézményi térítési díjainak módosításáról rendelkezik.</w:t>
      </w:r>
    </w:p>
    <w:p w:rsidR="00CF1892" w:rsidRDefault="00F7618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 2.§-hoz</w:t>
      </w:r>
    </w:p>
    <w:p w:rsidR="00CF1892" w:rsidRDefault="00F76186">
      <w:pPr>
        <w:pStyle w:val="Szvegtrzs"/>
        <w:spacing w:line="240" w:lineRule="auto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költségvetési rendelet közétkeztetési térítési díjakat meghatározó, 10. számú mellékletének módosítását tartalmazza. </w:t>
      </w:r>
    </w:p>
    <w:p w:rsidR="00CF1892" w:rsidRDefault="00F7618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CF1892" w:rsidRDefault="00F76186">
      <w:pPr>
        <w:pStyle w:val="Szvegtrzs"/>
        <w:spacing w:line="240" w:lineRule="auto"/>
        <w:jc w:val="both"/>
      </w:pPr>
      <w:r>
        <w:t>A módosító rendelet hatályba lépéséről és a hatályon kívül helyezéséről rendelkezik.</w:t>
      </w:r>
    </w:p>
    <w:sectPr w:rsidR="00CF189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835" w:rsidRDefault="00F76186">
      <w:r>
        <w:separator/>
      </w:r>
    </w:p>
  </w:endnote>
  <w:endnote w:type="continuationSeparator" w:id="0">
    <w:p w:rsidR="003F5835" w:rsidRDefault="00F7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892" w:rsidRDefault="00F7618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892" w:rsidRDefault="00F7618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835" w:rsidRDefault="00F76186">
      <w:r>
        <w:separator/>
      </w:r>
    </w:p>
  </w:footnote>
  <w:footnote w:type="continuationSeparator" w:id="0">
    <w:p w:rsidR="003F5835" w:rsidRDefault="00F76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E2E89"/>
    <w:multiLevelType w:val="multilevel"/>
    <w:tmpl w:val="F77868E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892"/>
    <w:rsid w:val="003F5835"/>
    <w:rsid w:val="00890023"/>
    <w:rsid w:val="00CF1892"/>
    <w:rsid w:val="00D96D8A"/>
    <w:rsid w:val="00F7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24C7"/>
  <w15:docId w15:val="{67140C51-58C6-4994-9F8B-5894900E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1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785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4</cp:revision>
  <dcterms:created xsi:type="dcterms:W3CDTF">2024-11-25T13:30:00Z</dcterms:created>
  <dcterms:modified xsi:type="dcterms:W3CDTF">2024-11-25T13:36:00Z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