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712B4C" w14:textId="77777777" w:rsidR="005B7DF3" w:rsidRDefault="005B7DF3" w:rsidP="00BA2E7A">
      <w:pPr>
        <w:spacing w:after="0"/>
        <w:rPr>
          <w:rFonts w:ascii="Times New Roman" w:hAnsi="Times New Roman" w:cs="Times New Roman"/>
          <w:sz w:val="24"/>
          <w:szCs w:val="24"/>
        </w:rPr>
      </w:pPr>
    </w:p>
    <w:p w14:paraId="29E6400D" w14:textId="37BA7C62" w:rsidR="00945200" w:rsidRDefault="004706C0" w:rsidP="00BA2E7A">
      <w:pPr>
        <w:spacing w:after="0"/>
        <w:rPr>
          <w:rFonts w:ascii="Times New Roman" w:hAnsi="Times New Roman" w:cs="Times New Roman"/>
          <w:sz w:val="24"/>
          <w:szCs w:val="24"/>
        </w:rPr>
      </w:pPr>
      <w:r>
        <w:rPr>
          <w:rFonts w:ascii="Times New Roman" w:hAnsi="Times New Roman" w:cs="Times New Roman"/>
          <w:sz w:val="24"/>
          <w:szCs w:val="24"/>
        </w:rPr>
        <w:t>Szám: 1-2/202</w:t>
      </w:r>
      <w:r w:rsidR="001F5671">
        <w:rPr>
          <w:rFonts w:ascii="Times New Roman" w:hAnsi="Times New Roman" w:cs="Times New Roman"/>
          <w:sz w:val="24"/>
          <w:szCs w:val="24"/>
        </w:rPr>
        <w:t>5</w:t>
      </w:r>
      <w:r w:rsidR="009F48F8">
        <w:rPr>
          <w:rFonts w:ascii="Times New Roman" w:hAnsi="Times New Roman" w:cs="Times New Roman"/>
          <w:sz w:val="24"/>
          <w:szCs w:val="24"/>
        </w:rPr>
        <w:t>.</w:t>
      </w:r>
    </w:p>
    <w:p w14:paraId="1742188E" w14:textId="0506D0A8" w:rsidR="009F48F8" w:rsidRDefault="0094411A" w:rsidP="00BA2E7A">
      <w:pPr>
        <w:spacing w:after="0"/>
        <w:jc w:val="right"/>
        <w:rPr>
          <w:rFonts w:ascii="Times New Roman" w:hAnsi="Times New Roman" w:cs="Times New Roman"/>
          <w:sz w:val="24"/>
          <w:szCs w:val="24"/>
        </w:rPr>
      </w:pPr>
      <w:r>
        <w:rPr>
          <w:rFonts w:ascii="Times New Roman" w:hAnsi="Times New Roman" w:cs="Times New Roman"/>
          <w:sz w:val="24"/>
          <w:szCs w:val="24"/>
        </w:rPr>
        <w:t>2</w:t>
      </w:r>
      <w:r w:rsidR="009F48F8">
        <w:rPr>
          <w:rFonts w:ascii="Times New Roman" w:hAnsi="Times New Roman" w:cs="Times New Roman"/>
          <w:sz w:val="24"/>
          <w:szCs w:val="24"/>
        </w:rPr>
        <w:t>. sz. napirendi pont</w:t>
      </w:r>
    </w:p>
    <w:p w14:paraId="1914A5E8" w14:textId="77777777" w:rsidR="002E3472" w:rsidRDefault="002E3472" w:rsidP="00BA2E7A">
      <w:pPr>
        <w:spacing w:after="0" w:line="240" w:lineRule="auto"/>
        <w:jc w:val="center"/>
        <w:rPr>
          <w:rFonts w:ascii="Times New Roman" w:hAnsi="Times New Roman" w:cs="Times New Roman"/>
          <w:b/>
          <w:bCs/>
          <w:sz w:val="24"/>
          <w:szCs w:val="24"/>
          <w:u w:val="single"/>
        </w:rPr>
      </w:pPr>
    </w:p>
    <w:p w14:paraId="42242771" w14:textId="3F40193A" w:rsidR="004706C0" w:rsidRPr="0076560E" w:rsidRDefault="004706C0" w:rsidP="00BA2E7A">
      <w:pPr>
        <w:spacing w:after="0" w:line="240" w:lineRule="auto"/>
        <w:jc w:val="center"/>
        <w:rPr>
          <w:rFonts w:ascii="Times New Roman" w:hAnsi="Times New Roman" w:cs="Times New Roman"/>
          <w:b/>
          <w:bCs/>
          <w:sz w:val="24"/>
          <w:szCs w:val="24"/>
          <w:u w:val="single"/>
        </w:rPr>
      </w:pPr>
      <w:r w:rsidRPr="0076560E">
        <w:rPr>
          <w:rFonts w:ascii="Times New Roman" w:hAnsi="Times New Roman" w:cs="Times New Roman"/>
          <w:b/>
          <w:bCs/>
          <w:sz w:val="24"/>
          <w:szCs w:val="24"/>
          <w:u w:val="single"/>
        </w:rPr>
        <w:t>Előterjesztés</w:t>
      </w:r>
    </w:p>
    <w:p w14:paraId="0009FDC9" w14:textId="77777777" w:rsidR="004706C0" w:rsidRPr="0076560E" w:rsidRDefault="004706C0" w:rsidP="00BA2E7A">
      <w:pPr>
        <w:spacing w:after="0" w:line="240" w:lineRule="auto"/>
        <w:jc w:val="center"/>
        <w:rPr>
          <w:rFonts w:ascii="Times New Roman" w:hAnsi="Times New Roman" w:cs="Times New Roman"/>
          <w:b/>
          <w:sz w:val="24"/>
          <w:szCs w:val="24"/>
        </w:rPr>
      </w:pPr>
      <w:r w:rsidRPr="0076560E">
        <w:rPr>
          <w:rFonts w:ascii="Times New Roman" w:hAnsi="Times New Roman" w:cs="Times New Roman"/>
          <w:b/>
          <w:sz w:val="24"/>
          <w:szCs w:val="24"/>
        </w:rPr>
        <w:t>Zalaszentgrót Város Önkormányzata Képviselő-testületének</w:t>
      </w:r>
    </w:p>
    <w:p w14:paraId="1A59B26E" w14:textId="1110AB2D" w:rsidR="004706C0" w:rsidRPr="0076560E" w:rsidRDefault="004706C0" w:rsidP="00BA2E7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w:t>
      </w:r>
      <w:r w:rsidR="001F5671">
        <w:rPr>
          <w:rFonts w:ascii="Times New Roman" w:hAnsi="Times New Roman" w:cs="Times New Roman"/>
          <w:b/>
          <w:sz w:val="24"/>
          <w:szCs w:val="24"/>
        </w:rPr>
        <w:t>5</w:t>
      </w:r>
      <w:r w:rsidRPr="0076560E">
        <w:rPr>
          <w:rFonts w:ascii="Times New Roman" w:hAnsi="Times New Roman" w:cs="Times New Roman"/>
          <w:b/>
          <w:sz w:val="24"/>
          <w:szCs w:val="24"/>
        </w:rPr>
        <w:t xml:space="preserve">. </w:t>
      </w:r>
      <w:r>
        <w:rPr>
          <w:rFonts w:ascii="Times New Roman" w:hAnsi="Times New Roman" w:cs="Times New Roman"/>
          <w:b/>
          <w:sz w:val="24"/>
          <w:szCs w:val="24"/>
        </w:rPr>
        <w:t>február 1</w:t>
      </w:r>
      <w:r w:rsidR="001F5671">
        <w:rPr>
          <w:rFonts w:ascii="Times New Roman" w:hAnsi="Times New Roman" w:cs="Times New Roman"/>
          <w:b/>
          <w:sz w:val="24"/>
          <w:szCs w:val="24"/>
        </w:rPr>
        <w:t>3</w:t>
      </w:r>
      <w:r w:rsidRPr="0076560E">
        <w:rPr>
          <w:rFonts w:ascii="Times New Roman" w:hAnsi="Times New Roman" w:cs="Times New Roman"/>
          <w:b/>
          <w:sz w:val="24"/>
          <w:szCs w:val="24"/>
        </w:rPr>
        <w:t xml:space="preserve">-i </w:t>
      </w:r>
      <w:r w:rsidR="00732E59" w:rsidRPr="0076560E">
        <w:rPr>
          <w:rFonts w:ascii="Times New Roman" w:hAnsi="Times New Roman" w:cs="Times New Roman"/>
          <w:b/>
          <w:sz w:val="24"/>
          <w:szCs w:val="24"/>
        </w:rPr>
        <w:t>rendes</w:t>
      </w:r>
      <w:r w:rsidR="00732E59">
        <w:rPr>
          <w:rFonts w:ascii="Times New Roman" w:hAnsi="Times New Roman" w:cs="Times New Roman"/>
          <w:b/>
          <w:sz w:val="24"/>
          <w:szCs w:val="24"/>
        </w:rPr>
        <w:t>,</w:t>
      </w:r>
      <w:r w:rsidR="00732E59" w:rsidRPr="0076560E">
        <w:rPr>
          <w:rFonts w:ascii="Times New Roman" w:hAnsi="Times New Roman" w:cs="Times New Roman"/>
          <w:b/>
          <w:sz w:val="24"/>
          <w:szCs w:val="24"/>
        </w:rPr>
        <w:t xml:space="preserve"> </w:t>
      </w:r>
      <w:r w:rsidRPr="0076560E">
        <w:rPr>
          <w:rFonts w:ascii="Times New Roman" w:hAnsi="Times New Roman" w:cs="Times New Roman"/>
          <w:b/>
          <w:sz w:val="24"/>
          <w:szCs w:val="24"/>
        </w:rPr>
        <w:t>nyilvános ülésére</w:t>
      </w:r>
    </w:p>
    <w:p w14:paraId="4264E871" w14:textId="77777777" w:rsidR="002E3472" w:rsidRDefault="002E3472" w:rsidP="00BA2E7A">
      <w:pPr>
        <w:spacing w:after="0" w:line="240" w:lineRule="auto"/>
        <w:ind w:right="-468"/>
        <w:jc w:val="both"/>
        <w:rPr>
          <w:rFonts w:ascii="Times New Roman" w:hAnsi="Times New Roman" w:cs="Times New Roman"/>
          <w:b/>
          <w:bCs/>
          <w:sz w:val="24"/>
          <w:szCs w:val="24"/>
          <w:u w:val="single"/>
        </w:rPr>
      </w:pPr>
    </w:p>
    <w:p w14:paraId="2126FFFC" w14:textId="1D3821C0" w:rsidR="008D3117" w:rsidRPr="00596C17" w:rsidRDefault="008D3117" w:rsidP="00BA2E7A">
      <w:pPr>
        <w:spacing w:after="0" w:line="240" w:lineRule="auto"/>
        <w:ind w:right="-468"/>
        <w:jc w:val="both"/>
        <w:rPr>
          <w:rFonts w:ascii="Times New Roman" w:hAnsi="Times New Roman" w:cs="Times New Roman"/>
          <w:sz w:val="24"/>
          <w:szCs w:val="24"/>
        </w:rPr>
      </w:pPr>
      <w:r w:rsidRPr="00596C17">
        <w:rPr>
          <w:rFonts w:ascii="Times New Roman" w:hAnsi="Times New Roman" w:cs="Times New Roman"/>
          <w:b/>
          <w:bCs/>
          <w:sz w:val="24"/>
          <w:szCs w:val="24"/>
          <w:u w:val="single"/>
        </w:rPr>
        <w:t>Tárgy:</w:t>
      </w:r>
      <w:r w:rsidRPr="00596C17">
        <w:rPr>
          <w:rFonts w:ascii="Times New Roman" w:hAnsi="Times New Roman" w:cs="Times New Roman"/>
          <w:sz w:val="24"/>
          <w:szCs w:val="24"/>
        </w:rPr>
        <w:t xml:space="preserve"> </w:t>
      </w:r>
      <w:r>
        <w:rPr>
          <w:rFonts w:ascii="Times New Roman" w:hAnsi="Times New Roman" w:cs="Times New Roman"/>
          <w:sz w:val="24"/>
          <w:szCs w:val="24"/>
          <w:lang w:eastAsia="hu-HU"/>
        </w:rPr>
        <w:t xml:space="preserve">Az </w:t>
      </w:r>
      <w:r w:rsidR="004706C0">
        <w:rPr>
          <w:rFonts w:ascii="Times New Roman" w:hAnsi="Times New Roman" w:cs="Times New Roman"/>
          <w:sz w:val="24"/>
          <w:szCs w:val="24"/>
          <w:lang w:eastAsia="hu-HU"/>
        </w:rPr>
        <w:t>önkormányzat 202</w:t>
      </w:r>
      <w:r w:rsidR="001F5671">
        <w:rPr>
          <w:rFonts w:ascii="Times New Roman" w:hAnsi="Times New Roman" w:cs="Times New Roman"/>
          <w:sz w:val="24"/>
          <w:szCs w:val="24"/>
          <w:lang w:eastAsia="hu-HU"/>
        </w:rPr>
        <w:t>5</w:t>
      </w:r>
      <w:r>
        <w:rPr>
          <w:rFonts w:ascii="Times New Roman" w:hAnsi="Times New Roman" w:cs="Times New Roman"/>
          <w:sz w:val="24"/>
          <w:szCs w:val="24"/>
          <w:lang w:eastAsia="hu-HU"/>
        </w:rPr>
        <w:t>. évi költségvetésének elfogadása</w:t>
      </w:r>
    </w:p>
    <w:p w14:paraId="703718AC" w14:textId="77777777" w:rsidR="008D3117" w:rsidRPr="00596C17" w:rsidRDefault="008D3117" w:rsidP="00BA2E7A">
      <w:pPr>
        <w:spacing w:after="0" w:line="240" w:lineRule="auto"/>
        <w:jc w:val="both"/>
        <w:rPr>
          <w:rFonts w:ascii="Times New Roman" w:hAnsi="Times New Roman" w:cs="Times New Roman"/>
          <w:b/>
          <w:bCs/>
          <w:sz w:val="24"/>
          <w:szCs w:val="24"/>
        </w:rPr>
      </w:pPr>
    </w:p>
    <w:p w14:paraId="0CBA6C2F" w14:textId="77777777" w:rsidR="008D3117" w:rsidRPr="00596C17" w:rsidRDefault="008D3117" w:rsidP="00BA2E7A">
      <w:pPr>
        <w:spacing w:after="0" w:line="240" w:lineRule="auto"/>
        <w:ind w:left="-284"/>
        <w:jc w:val="both"/>
        <w:rPr>
          <w:rFonts w:ascii="Times New Roman" w:hAnsi="Times New Roman" w:cs="Times New Roman"/>
          <w:b/>
          <w:bCs/>
          <w:sz w:val="24"/>
          <w:szCs w:val="24"/>
        </w:rPr>
      </w:pPr>
      <w:r w:rsidRPr="00596C17">
        <w:rPr>
          <w:rFonts w:ascii="Times New Roman" w:hAnsi="Times New Roman" w:cs="Times New Roman"/>
          <w:b/>
          <w:bCs/>
          <w:sz w:val="24"/>
          <w:szCs w:val="24"/>
        </w:rPr>
        <w:t xml:space="preserve"> </w:t>
      </w:r>
    </w:p>
    <w:p w14:paraId="66D4F78D" w14:textId="77777777" w:rsidR="008D3117" w:rsidRDefault="008D3117" w:rsidP="00BA2E7A">
      <w:pPr>
        <w:spacing w:after="0" w:line="240" w:lineRule="auto"/>
        <w:jc w:val="both"/>
        <w:rPr>
          <w:rFonts w:ascii="Times New Roman" w:hAnsi="Times New Roman" w:cs="Times New Roman"/>
          <w:b/>
          <w:bCs/>
          <w:sz w:val="24"/>
          <w:szCs w:val="24"/>
        </w:rPr>
      </w:pPr>
      <w:r w:rsidRPr="00596C17">
        <w:rPr>
          <w:rFonts w:ascii="Times New Roman" w:hAnsi="Times New Roman" w:cs="Times New Roman"/>
          <w:b/>
          <w:bCs/>
          <w:sz w:val="24"/>
          <w:szCs w:val="24"/>
        </w:rPr>
        <w:t>Tisztelt Képviselő-testület!</w:t>
      </w:r>
    </w:p>
    <w:p w14:paraId="1329CA12" w14:textId="77777777" w:rsidR="008D3117" w:rsidRDefault="008D3117" w:rsidP="00BA2E7A">
      <w:pPr>
        <w:spacing w:after="0" w:line="240" w:lineRule="auto"/>
        <w:jc w:val="both"/>
        <w:rPr>
          <w:rFonts w:ascii="Times New Roman" w:hAnsi="Times New Roman" w:cs="Times New Roman"/>
          <w:b/>
          <w:bCs/>
          <w:sz w:val="24"/>
          <w:szCs w:val="24"/>
        </w:rPr>
      </w:pPr>
    </w:p>
    <w:p w14:paraId="4539D2F4" w14:textId="77777777" w:rsidR="008D3117" w:rsidRDefault="008D3117" w:rsidP="00BA2E7A">
      <w:pPr>
        <w:spacing w:after="0" w:line="240" w:lineRule="auto"/>
        <w:jc w:val="both"/>
        <w:rPr>
          <w:rFonts w:ascii="Times New Roman" w:hAnsi="Times New Roman" w:cs="Times New Roman"/>
          <w:sz w:val="24"/>
          <w:szCs w:val="24"/>
        </w:rPr>
      </w:pPr>
      <w:r w:rsidRPr="008F76BA">
        <w:rPr>
          <w:rFonts w:ascii="Times New Roman" w:hAnsi="Times New Roman" w:cs="Times New Roman"/>
          <w:sz w:val="24"/>
          <w:szCs w:val="24"/>
        </w:rPr>
        <w:t>A</w:t>
      </w:r>
      <w:r>
        <w:rPr>
          <w:rFonts w:ascii="Times New Roman" w:hAnsi="Times New Roman" w:cs="Times New Roman"/>
          <w:sz w:val="24"/>
          <w:szCs w:val="24"/>
        </w:rPr>
        <w:t>z államháztartásról szóló</w:t>
      </w:r>
      <w:r w:rsidRPr="008F76BA">
        <w:rPr>
          <w:rFonts w:ascii="Times New Roman" w:hAnsi="Times New Roman" w:cs="Times New Roman"/>
          <w:sz w:val="24"/>
          <w:szCs w:val="24"/>
        </w:rPr>
        <w:t xml:space="preserve"> 2011. évi CXCV. törvény (továbbiakban: Áht.) 24. § (2)</w:t>
      </w:r>
      <w:r>
        <w:rPr>
          <w:rFonts w:ascii="Times New Roman" w:hAnsi="Times New Roman" w:cs="Times New Roman"/>
          <w:sz w:val="24"/>
          <w:szCs w:val="24"/>
        </w:rPr>
        <w:t>-(3)</w:t>
      </w:r>
      <w:r w:rsidRPr="008F76BA">
        <w:rPr>
          <w:rFonts w:ascii="Times New Roman" w:hAnsi="Times New Roman" w:cs="Times New Roman"/>
          <w:sz w:val="24"/>
          <w:szCs w:val="24"/>
        </w:rPr>
        <w:t xml:space="preserve"> bekezdése</w:t>
      </w:r>
      <w:r>
        <w:rPr>
          <w:rFonts w:ascii="Times New Roman" w:hAnsi="Times New Roman" w:cs="Times New Roman"/>
          <w:sz w:val="24"/>
          <w:szCs w:val="24"/>
        </w:rPr>
        <w:t>i</w:t>
      </w:r>
      <w:r w:rsidRPr="008F76BA">
        <w:rPr>
          <w:rFonts w:ascii="Times New Roman" w:hAnsi="Times New Roman" w:cs="Times New Roman"/>
          <w:sz w:val="24"/>
          <w:szCs w:val="24"/>
        </w:rPr>
        <w:t xml:space="preserve"> alapján a jegyző által előkészített rendelettervezetet a polgármester nyújtja be a képviselő-testület felé, a jelenlegi napirend tárgyalásával ennek a törvényi kötelezettségnek teszek eleget.</w:t>
      </w:r>
    </w:p>
    <w:p w14:paraId="565EC03E" w14:textId="77777777" w:rsidR="008D3117" w:rsidRDefault="008D3117" w:rsidP="00BA2E7A">
      <w:pPr>
        <w:spacing w:after="0" w:line="240" w:lineRule="auto"/>
        <w:jc w:val="both"/>
        <w:rPr>
          <w:rFonts w:ascii="Times New Roman" w:hAnsi="Times New Roman" w:cs="Times New Roman"/>
          <w:b/>
          <w:bCs/>
          <w:sz w:val="24"/>
          <w:szCs w:val="24"/>
        </w:rPr>
      </w:pPr>
    </w:p>
    <w:p w14:paraId="0C01F00E" w14:textId="26DFDF88" w:rsidR="008D3117" w:rsidRDefault="004706C0"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Magyarország 202</w:t>
      </w:r>
      <w:r w:rsidR="001F5671">
        <w:rPr>
          <w:rFonts w:ascii="Times New Roman" w:hAnsi="Times New Roman" w:cs="Times New Roman"/>
          <w:sz w:val="24"/>
          <w:szCs w:val="24"/>
        </w:rPr>
        <w:t>5</w:t>
      </w:r>
      <w:r w:rsidR="008D3117" w:rsidRPr="00A2374D">
        <w:rPr>
          <w:rFonts w:ascii="Times New Roman" w:hAnsi="Times New Roman" w:cs="Times New Roman"/>
          <w:sz w:val="24"/>
          <w:szCs w:val="24"/>
        </w:rPr>
        <w:t>. évi köz</w:t>
      </w:r>
      <w:r w:rsidR="00493951">
        <w:rPr>
          <w:rFonts w:ascii="Times New Roman" w:hAnsi="Times New Roman" w:cs="Times New Roman"/>
          <w:sz w:val="24"/>
          <w:szCs w:val="24"/>
        </w:rPr>
        <w:t>p</w:t>
      </w:r>
      <w:r>
        <w:rPr>
          <w:rFonts w:ascii="Times New Roman" w:hAnsi="Times New Roman" w:cs="Times New Roman"/>
          <w:sz w:val="24"/>
          <w:szCs w:val="24"/>
        </w:rPr>
        <w:t>onti költségvetéséről szóló 202</w:t>
      </w:r>
      <w:r w:rsidR="001F5671">
        <w:rPr>
          <w:rFonts w:ascii="Times New Roman" w:hAnsi="Times New Roman" w:cs="Times New Roman"/>
          <w:sz w:val="24"/>
          <w:szCs w:val="24"/>
        </w:rPr>
        <w:t>4</w:t>
      </w:r>
      <w:r w:rsidR="008D3117" w:rsidRPr="00A2374D">
        <w:rPr>
          <w:rFonts w:ascii="Times New Roman" w:hAnsi="Times New Roman" w:cs="Times New Roman"/>
          <w:sz w:val="24"/>
          <w:szCs w:val="24"/>
        </w:rPr>
        <w:t>.</w:t>
      </w:r>
      <w:r w:rsidR="008D3117">
        <w:rPr>
          <w:rFonts w:ascii="Times New Roman" w:hAnsi="Times New Roman" w:cs="Times New Roman"/>
          <w:sz w:val="24"/>
          <w:szCs w:val="24"/>
        </w:rPr>
        <w:t xml:space="preserve"> év</w:t>
      </w:r>
      <w:r w:rsidR="00493951">
        <w:rPr>
          <w:rFonts w:ascii="Times New Roman" w:hAnsi="Times New Roman" w:cs="Times New Roman"/>
          <w:sz w:val="24"/>
          <w:szCs w:val="24"/>
        </w:rPr>
        <w:t xml:space="preserve">i </w:t>
      </w:r>
      <w:r w:rsidR="00BF2F35">
        <w:rPr>
          <w:rFonts w:ascii="Times New Roman" w:hAnsi="Times New Roman" w:cs="Times New Roman"/>
          <w:sz w:val="24"/>
          <w:szCs w:val="24"/>
        </w:rPr>
        <w:t>XC</w:t>
      </w:r>
      <w:r w:rsidR="00DC45F7">
        <w:rPr>
          <w:rFonts w:ascii="Times New Roman" w:hAnsi="Times New Roman" w:cs="Times New Roman"/>
          <w:sz w:val="24"/>
          <w:szCs w:val="24"/>
        </w:rPr>
        <w:t>. törvény</w:t>
      </w:r>
      <w:r>
        <w:rPr>
          <w:rFonts w:ascii="Times New Roman" w:hAnsi="Times New Roman" w:cs="Times New Roman"/>
          <w:sz w:val="24"/>
          <w:szCs w:val="24"/>
        </w:rPr>
        <w:t xml:space="preserve"> 202</w:t>
      </w:r>
      <w:r w:rsidR="00BF2F35">
        <w:rPr>
          <w:rFonts w:ascii="Times New Roman" w:hAnsi="Times New Roman" w:cs="Times New Roman"/>
          <w:sz w:val="24"/>
          <w:szCs w:val="24"/>
        </w:rPr>
        <w:t>4</w:t>
      </w:r>
      <w:r>
        <w:rPr>
          <w:rFonts w:ascii="Times New Roman" w:hAnsi="Times New Roman" w:cs="Times New Roman"/>
          <w:sz w:val="24"/>
          <w:szCs w:val="24"/>
        </w:rPr>
        <w:t xml:space="preserve">. </w:t>
      </w:r>
      <w:r w:rsidR="007A5645">
        <w:rPr>
          <w:rFonts w:ascii="Times New Roman" w:hAnsi="Times New Roman" w:cs="Times New Roman"/>
          <w:sz w:val="24"/>
          <w:szCs w:val="24"/>
        </w:rPr>
        <w:t>december végén</w:t>
      </w:r>
      <w:r w:rsidR="008D3117" w:rsidRPr="00A2374D">
        <w:rPr>
          <w:rFonts w:ascii="Times New Roman" w:hAnsi="Times New Roman" w:cs="Times New Roman"/>
          <w:sz w:val="24"/>
          <w:szCs w:val="24"/>
        </w:rPr>
        <w:t xml:space="preserve"> került</w:t>
      </w:r>
      <w:r w:rsidR="008D3117">
        <w:rPr>
          <w:rFonts w:ascii="Times New Roman" w:hAnsi="Times New Roman" w:cs="Times New Roman"/>
          <w:sz w:val="24"/>
          <w:szCs w:val="24"/>
        </w:rPr>
        <w:t xml:space="preserve"> kihirdetés</w:t>
      </w:r>
      <w:r w:rsidR="0001126C">
        <w:rPr>
          <w:rFonts w:ascii="Times New Roman" w:hAnsi="Times New Roman" w:cs="Times New Roman"/>
          <w:sz w:val="24"/>
          <w:szCs w:val="24"/>
        </w:rPr>
        <w:t xml:space="preserve">re. A kötelező legkisebb munkabér (minimálbér) és a garantált bérminimum megállapításáról szóló </w:t>
      </w:r>
      <w:r w:rsidR="007A5645">
        <w:rPr>
          <w:rFonts w:ascii="Times New Roman" w:hAnsi="Times New Roman" w:cs="Times New Roman"/>
          <w:sz w:val="24"/>
          <w:szCs w:val="24"/>
        </w:rPr>
        <w:t>394./2024.(XII.12.)</w:t>
      </w:r>
      <w:r w:rsidR="0001126C">
        <w:rPr>
          <w:rFonts w:ascii="Times New Roman" w:hAnsi="Times New Roman" w:cs="Times New Roman"/>
          <w:sz w:val="24"/>
          <w:szCs w:val="24"/>
        </w:rPr>
        <w:t xml:space="preserve"> Korm.rendelet </w:t>
      </w:r>
      <w:r w:rsidR="007A5645">
        <w:rPr>
          <w:rFonts w:ascii="Times New Roman" w:hAnsi="Times New Roman" w:cs="Times New Roman"/>
          <w:sz w:val="24"/>
          <w:szCs w:val="24"/>
        </w:rPr>
        <w:t xml:space="preserve">alapján a </w:t>
      </w:r>
      <w:proofErr w:type="gramStart"/>
      <w:r w:rsidR="007A5645">
        <w:rPr>
          <w:rFonts w:ascii="Times New Roman" w:hAnsi="Times New Roman" w:cs="Times New Roman"/>
          <w:sz w:val="24"/>
          <w:szCs w:val="24"/>
        </w:rPr>
        <w:t>minimálbér</w:t>
      </w:r>
      <w:proofErr w:type="gramEnd"/>
      <w:r w:rsidR="007A5645">
        <w:rPr>
          <w:rFonts w:ascii="Times New Roman" w:hAnsi="Times New Roman" w:cs="Times New Roman"/>
          <w:sz w:val="24"/>
          <w:szCs w:val="24"/>
        </w:rPr>
        <w:t xml:space="preserve"> illetve garantált bérminimum január 1-jétől emelkedett.</w:t>
      </w:r>
      <w:r w:rsidR="008D3117" w:rsidRPr="00A2374D">
        <w:rPr>
          <w:rFonts w:ascii="Times New Roman" w:hAnsi="Times New Roman" w:cs="Times New Roman"/>
          <w:sz w:val="24"/>
          <w:szCs w:val="24"/>
        </w:rPr>
        <w:t xml:space="preserve"> Az állami hozzájárulásokhoz tartozó</w:t>
      </w:r>
      <w:r w:rsidR="008D3117">
        <w:rPr>
          <w:rFonts w:ascii="Times New Roman" w:hAnsi="Times New Roman" w:cs="Times New Roman"/>
          <w:sz w:val="24"/>
          <w:szCs w:val="24"/>
        </w:rPr>
        <w:t xml:space="preserve"> mutatószámok felmérése </w:t>
      </w:r>
      <w:r w:rsidR="004F562A">
        <w:rPr>
          <w:rFonts w:ascii="Times New Roman" w:hAnsi="Times New Roman" w:cs="Times New Roman"/>
          <w:sz w:val="24"/>
          <w:szCs w:val="24"/>
        </w:rPr>
        <w:t xml:space="preserve">tavaly novemberben elkezdődött ugyan, de </w:t>
      </w:r>
      <w:r>
        <w:rPr>
          <w:rFonts w:ascii="Times New Roman" w:hAnsi="Times New Roman" w:cs="Times New Roman"/>
          <w:sz w:val="24"/>
          <w:szCs w:val="24"/>
        </w:rPr>
        <w:t>e</w:t>
      </w:r>
      <w:r w:rsidR="000032C5">
        <w:rPr>
          <w:rFonts w:ascii="Times New Roman" w:hAnsi="Times New Roman" w:cs="Times New Roman"/>
          <w:sz w:val="24"/>
          <w:szCs w:val="24"/>
        </w:rPr>
        <w:t>zek pénzügyi adatai</w:t>
      </w:r>
      <w:r w:rsidR="008D3117">
        <w:rPr>
          <w:rFonts w:ascii="Times New Roman" w:hAnsi="Times New Roman" w:cs="Times New Roman"/>
          <w:sz w:val="24"/>
          <w:szCs w:val="24"/>
        </w:rPr>
        <w:t xml:space="preserve"> </w:t>
      </w:r>
      <w:r w:rsidR="0055563F">
        <w:rPr>
          <w:rFonts w:ascii="Times New Roman" w:hAnsi="Times New Roman" w:cs="Times New Roman"/>
          <w:sz w:val="24"/>
          <w:szCs w:val="24"/>
        </w:rPr>
        <w:t>nagyon későn, néhány adat esetében 2025. február elején állt a rendelkezésünkr</w:t>
      </w:r>
      <w:r w:rsidR="008D3117">
        <w:rPr>
          <w:rFonts w:ascii="Times New Roman" w:hAnsi="Times New Roman" w:cs="Times New Roman"/>
          <w:sz w:val="24"/>
          <w:szCs w:val="24"/>
        </w:rPr>
        <w:t>e</w:t>
      </w:r>
      <w:r w:rsidR="00D40B9E">
        <w:rPr>
          <w:rFonts w:ascii="Times New Roman" w:hAnsi="Times New Roman" w:cs="Times New Roman"/>
          <w:sz w:val="24"/>
          <w:szCs w:val="24"/>
        </w:rPr>
        <w:t xml:space="preserve">. </w:t>
      </w:r>
      <w:r w:rsidR="008D3117">
        <w:rPr>
          <w:rFonts w:ascii="Times New Roman" w:hAnsi="Times New Roman" w:cs="Times New Roman"/>
          <w:sz w:val="24"/>
          <w:szCs w:val="24"/>
        </w:rPr>
        <w:t xml:space="preserve">A </w:t>
      </w:r>
      <w:r w:rsidR="00827C90">
        <w:rPr>
          <w:rFonts w:ascii="Times New Roman" w:hAnsi="Times New Roman" w:cs="Times New Roman"/>
          <w:sz w:val="24"/>
          <w:szCs w:val="24"/>
        </w:rPr>
        <w:t xml:space="preserve">központi </w:t>
      </w:r>
      <w:r w:rsidR="00D40B9E">
        <w:rPr>
          <w:rFonts w:ascii="Times New Roman" w:hAnsi="Times New Roman" w:cs="Times New Roman"/>
          <w:sz w:val="24"/>
          <w:szCs w:val="24"/>
        </w:rPr>
        <w:t>támogatási összegeken kívül a 202</w:t>
      </w:r>
      <w:r w:rsidR="0055563F">
        <w:rPr>
          <w:rFonts w:ascii="Times New Roman" w:hAnsi="Times New Roman" w:cs="Times New Roman"/>
          <w:sz w:val="24"/>
          <w:szCs w:val="24"/>
        </w:rPr>
        <w:t>5</w:t>
      </w:r>
      <w:r w:rsidR="008D3117" w:rsidRPr="00A2374D">
        <w:rPr>
          <w:rFonts w:ascii="Times New Roman" w:hAnsi="Times New Roman" w:cs="Times New Roman"/>
          <w:sz w:val="24"/>
          <w:szCs w:val="24"/>
        </w:rPr>
        <w:t>. évi költségvetés megalapozás</w:t>
      </w:r>
      <w:r w:rsidR="00D40B9E">
        <w:rPr>
          <w:rFonts w:ascii="Times New Roman" w:hAnsi="Times New Roman" w:cs="Times New Roman"/>
          <w:sz w:val="24"/>
          <w:szCs w:val="24"/>
        </w:rPr>
        <w:t>ához elengedhetetlen volt a 202</w:t>
      </w:r>
      <w:r w:rsidR="0055563F">
        <w:rPr>
          <w:rFonts w:ascii="Times New Roman" w:hAnsi="Times New Roman" w:cs="Times New Roman"/>
          <w:sz w:val="24"/>
          <w:szCs w:val="24"/>
        </w:rPr>
        <w:t>4</w:t>
      </w:r>
      <w:r w:rsidR="008D3117" w:rsidRPr="00A2374D">
        <w:rPr>
          <w:rFonts w:ascii="Times New Roman" w:hAnsi="Times New Roman" w:cs="Times New Roman"/>
          <w:sz w:val="24"/>
          <w:szCs w:val="24"/>
        </w:rPr>
        <w:t>. évi tényszámok ismerete,</w:t>
      </w:r>
      <w:r w:rsidR="008D3117">
        <w:rPr>
          <w:rFonts w:ascii="Times New Roman" w:hAnsi="Times New Roman" w:cs="Times New Roman"/>
          <w:sz w:val="24"/>
          <w:szCs w:val="24"/>
        </w:rPr>
        <w:t xml:space="preserve"> </w:t>
      </w:r>
      <w:r w:rsidR="00B17EF3">
        <w:rPr>
          <w:rFonts w:ascii="Times New Roman" w:hAnsi="Times New Roman" w:cs="Times New Roman"/>
          <w:sz w:val="24"/>
          <w:szCs w:val="24"/>
        </w:rPr>
        <w:t xml:space="preserve">ami </w:t>
      </w:r>
      <w:r w:rsidR="00CF619C">
        <w:rPr>
          <w:rFonts w:ascii="Times New Roman" w:hAnsi="Times New Roman" w:cs="Times New Roman"/>
          <w:sz w:val="24"/>
          <w:szCs w:val="24"/>
        </w:rPr>
        <w:t>a december ha</w:t>
      </w:r>
      <w:r w:rsidR="00B17EF3">
        <w:rPr>
          <w:rFonts w:ascii="Times New Roman" w:hAnsi="Times New Roman" w:cs="Times New Roman"/>
          <w:sz w:val="24"/>
          <w:szCs w:val="24"/>
        </w:rPr>
        <w:t xml:space="preserve">vi könyvelést követően állt </w:t>
      </w:r>
      <w:r w:rsidR="00CF619C">
        <w:rPr>
          <w:rFonts w:ascii="Times New Roman" w:hAnsi="Times New Roman" w:cs="Times New Roman"/>
          <w:sz w:val="24"/>
          <w:szCs w:val="24"/>
        </w:rPr>
        <w:t xml:space="preserve">rendelkezésre, így a </w:t>
      </w:r>
      <w:r w:rsidR="00D40B9E">
        <w:rPr>
          <w:rFonts w:ascii="Times New Roman" w:hAnsi="Times New Roman" w:cs="Times New Roman"/>
          <w:sz w:val="24"/>
          <w:szCs w:val="24"/>
        </w:rPr>
        <w:t>költségvetés összeállítására</w:t>
      </w:r>
      <w:r w:rsidR="00CF619C">
        <w:rPr>
          <w:rFonts w:ascii="Times New Roman" w:hAnsi="Times New Roman" w:cs="Times New Roman"/>
          <w:sz w:val="24"/>
          <w:szCs w:val="24"/>
        </w:rPr>
        <w:t xml:space="preserve"> az idei évben</w:t>
      </w:r>
      <w:r w:rsidR="0055563F">
        <w:rPr>
          <w:rFonts w:ascii="Times New Roman" w:hAnsi="Times New Roman" w:cs="Times New Roman"/>
          <w:sz w:val="24"/>
          <w:szCs w:val="24"/>
        </w:rPr>
        <w:t xml:space="preserve"> – az előző évekhez képest –</w:t>
      </w:r>
      <w:r w:rsidR="00CF619C">
        <w:rPr>
          <w:rFonts w:ascii="Times New Roman" w:hAnsi="Times New Roman" w:cs="Times New Roman"/>
          <w:sz w:val="24"/>
          <w:szCs w:val="24"/>
        </w:rPr>
        <w:t xml:space="preserve"> </w:t>
      </w:r>
      <w:r w:rsidR="0055563F">
        <w:rPr>
          <w:rFonts w:ascii="Times New Roman" w:hAnsi="Times New Roman" w:cs="Times New Roman"/>
          <w:sz w:val="24"/>
          <w:szCs w:val="24"/>
        </w:rPr>
        <w:t>még kevesebb</w:t>
      </w:r>
      <w:r w:rsidR="00371028">
        <w:rPr>
          <w:rFonts w:ascii="Times New Roman" w:hAnsi="Times New Roman" w:cs="Times New Roman"/>
          <w:sz w:val="24"/>
          <w:szCs w:val="24"/>
        </w:rPr>
        <w:t xml:space="preserve"> idővel rendelkeztünk.</w:t>
      </w:r>
    </w:p>
    <w:p w14:paraId="41630148" w14:textId="77777777" w:rsidR="008D3117" w:rsidRDefault="008D3117" w:rsidP="00BA2E7A">
      <w:pPr>
        <w:spacing w:after="0" w:line="240" w:lineRule="auto"/>
        <w:jc w:val="both"/>
        <w:rPr>
          <w:rFonts w:ascii="Times New Roman" w:hAnsi="Times New Roman" w:cs="Times New Roman"/>
          <w:sz w:val="24"/>
          <w:szCs w:val="24"/>
        </w:rPr>
      </w:pPr>
    </w:p>
    <w:p w14:paraId="0E3509D7" w14:textId="77777777"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központi jogszabályok változása az önkormányzati költségvetés készítésére is jelentős hatást gyakoroltak, ezek közül a legfontosabbak az alábbiak voltak:</w:t>
      </w:r>
    </w:p>
    <w:p w14:paraId="23C7390D" w14:textId="77777777" w:rsidR="000D2716" w:rsidRDefault="000D2716" w:rsidP="00BA2E7A">
      <w:pPr>
        <w:spacing w:after="0" w:line="240" w:lineRule="auto"/>
        <w:jc w:val="both"/>
        <w:rPr>
          <w:rFonts w:ascii="Times New Roman" w:hAnsi="Times New Roman" w:cs="Times New Roman"/>
          <w:sz w:val="24"/>
          <w:szCs w:val="24"/>
        </w:rPr>
      </w:pPr>
    </w:p>
    <w:p w14:paraId="21A9BBC2" w14:textId="76211AB6" w:rsidR="006418C4" w:rsidRPr="0055563F" w:rsidRDefault="000A3595" w:rsidP="00BA2E7A">
      <w:pPr>
        <w:pStyle w:val="Listaszerbekezds"/>
        <w:numPr>
          <w:ilvl w:val="0"/>
          <w:numId w:val="19"/>
        </w:numPr>
        <w:spacing w:after="0" w:line="240" w:lineRule="auto"/>
        <w:ind w:left="60"/>
        <w:jc w:val="both"/>
        <w:rPr>
          <w:rFonts w:ascii="Times New Roman" w:hAnsi="Times New Roman" w:cs="Times New Roman"/>
          <w:sz w:val="24"/>
          <w:szCs w:val="24"/>
        </w:rPr>
      </w:pPr>
      <w:r w:rsidRPr="0055563F">
        <w:rPr>
          <w:rFonts w:ascii="Times New Roman" w:hAnsi="Times New Roman" w:cs="Times New Roman"/>
          <w:sz w:val="24"/>
          <w:szCs w:val="24"/>
        </w:rPr>
        <w:t>Az</w:t>
      </w:r>
      <w:r w:rsidR="0001126C" w:rsidRPr="0055563F">
        <w:rPr>
          <w:rFonts w:ascii="Times New Roman" w:hAnsi="Times New Roman" w:cs="Times New Roman"/>
          <w:sz w:val="24"/>
          <w:szCs w:val="24"/>
        </w:rPr>
        <w:t xml:space="preserve"> előzőekben említett</w:t>
      </w:r>
      <w:r w:rsidRPr="0055563F">
        <w:rPr>
          <w:rFonts w:ascii="Times New Roman" w:hAnsi="Times New Roman" w:cs="Times New Roman"/>
          <w:sz w:val="24"/>
          <w:szCs w:val="24"/>
        </w:rPr>
        <w:t xml:space="preserve"> minimálbér és a garantált bérminimum összegének emelése</w:t>
      </w:r>
      <w:r w:rsidR="00EC095E" w:rsidRPr="0055563F">
        <w:rPr>
          <w:rFonts w:ascii="Times New Roman" w:hAnsi="Times New Roman" w:cs="Times New Roman"/>
          <w:sz w:val="24"/>
          <w:szCs w:val="24"/>
        </w:rPr>
        <w:t xml:space="preserve"> folytatódott</w:t>
      </w:r>
      <w:r w:rsidRPr="0055563F">
        <w:rPr>
          <w:rFonts w:ascii="Times New Roman" w:hAnsi="Times New Roman" w:cs="Times New Roman"/>
          <w:sz w:val="24"/>
          <w:szCs w:val="24"/>
        </w:rPr>
        <w:t xml:space="preserve">, </w:t>
      </w:r>
      <w:r w:rsidR="007206F6" w:rsidRPr="0055563F">
        <w:rPr>
          <w:rFonts w:ascii="Times New Roman" w:hAnsi="Times New Roman" w:cs="Times New Roman"/>
          <w:sz w:val="24"/>
          <w:szCs w:val="24"/>
        </w:rPr>
        <w:t xml:space="preserve">a minimálbér </w:t>
      </w:r>
      <w:r w:rsidR="0055563F" w:rsidRPr="0055563F">
        <w:rPr>
          <w:rFonts w:ascii="Times New Roman" w:hAnsi="Times New Roman" w:cs="Times New Roman"/>
          <w:sz w:val="24"/>
          <w:szCs w:val="24"/>
        </w:rPr>
        <w:t>9</w:t>
      </w:r>
      <w:r w:rsidR="007206F6" w:rsidRPr="0055563F">
        <w:rPr>
          <w:rFonts w:ascii="Times New Roman" w:hAnsi="Times New Roman" w:cs="Times New Roman"/>
          <w:sz w:val="24"/>
          <w:szCs w:val="24"/>
        </w:rPr>
        <w:t xml:space="preserve"> %-kal, a garantált bérminimum</w:t>
      </w:r>
      <w:r w:rsidR="0055563F" w:rsidRPr="0055563F">
        <w:rPr>
          <w:rFonts w:ascii="Times New Roman" w:hAnsi="Times New Roman" w:cs="Times New Roman"/>
          <w:sz w:val="24"/>
          <w:szCs w:val="24"/>
        </w:rPr>
        <w:t xml:space="preserve"> 7</w:t>
      </w:r>
      <w:r w:rsidR="007206F6" w:rsidRPr="0055563F">
        <w:rPr>
          <w:rFonts w:ascii="Times New Roman" w:hAnsi="Times New Roman" w:cs="Times New Roman"/>
          <w:sz w:val="24"/>
          <w:szCs w:val="24"/>
        </w:rPr>
        <w:t xml:space="preserve"> %-kal nőtt az előző év</w:t>
      </w:r>
      <w:r w:rsidR="00EC095E" w:rsidRPr="0055563F">
        <w:rPr>
          <w:rFonts w:ascii="Times New Roman" w:hAnsi="Times New Roman" w:cs="Times New Roman"/>
          <w:sz w:val="24"/>
          <w:szCs w:val="24"/>
        </w:rPr>
        <w:t xml:space="preserve"> januári összegéhez </w:t>
      </w:r>
      <w:r w:rsidR="007206F6" w:rsidRPr="0055563F">
        <w:rPr>
          <w:rFonts w:ascii="Times New Roman" w:hAnsi="Times New Roman" w:cs="Times New Roman"/>
          <w:sz w:val="24"/>
          <w:szCs w:val="24"/>
        </w:rPr>
        <w:t>viszonyítva, ami jelentős bértömeg növekedést jelent önkormányzati szinten</w:t>
      </w:r>
      <w:r w:rsidR="00EC095E" w:rsidRPr="0055563F">
        <w:rPr>
          <w:rFonts w:ascii="Times New Roman" w:hAnsi="Times New Roman" w:cs="Times New Roman"/>
          <w:sz w:val="24"/>
          <w:szCs w:val="24"/>
        </w:rPr>
        <w:t>.</w:t>
      </w:r>
      <w:r w:rsidRPr="0055563F">
        <w:rPr>
          <w:rFonts w:ascii="Times New Roman" w:hAnsi="Times New Roman" w:cs="Times New Roman"/>
          <w:sz w:val="24"/>
          <w:szCs w:val="24"/>
        </w:rPr>
        <w:t xml:space="preserve"> </w:t>
      </w:r>
      <w:r w:rsidR="007206F6" w:rsidRPr="0055563F">
        <w:rPr>
          <w:rFonts w:ascii="Times New Roman" w:hAnsi="Times New Roman" w:cs="Times New Roman"/>
          <w:sz w:val="24"/>
          <w:szCs w:val="24"/>
        </w:rPr>
        <w:t>A többletköltségek fedezeté</w:t>
      </w:r>
      <w:r w:rsidR="0055563F" w:rsidRPr="0055563F">
        <w:rPr>
          <w:rFonts w:ascii="Times New Roman" w:hAnsi="Times New Roman" w:cs="Times New Roman"/>
          <w:sz w:val="24"/>
          <w:szCs w:val="24"/>
        </w:rPr>
        <w:t xml:space="preserve">t </w:t>
      </w:r>
      <w:r w:rsidR="0055563F">
        <w:rPr>
          <w:rFonts w:ascii="Times New Roman" w:hAnsi="Times New Roman" w:cs="Times New Roman"/>
          <w:sz w:val="24"/>
          <w:szCs w:val="24"/>
        </w:rPr>
        <w:t>a jelenlegi tervezetben</w:t>
      </w:r>
      <w:r w:rsidR="00C6176D">
        <w:rPr>
          <w:rFonts w:ascii="Times New Roman" w:hAnsi="Times New Roman" w:cs="Times New Roman"/>
          <w:sz w:val="24"/>
          <w:szCs w:val="24"/>
        </w:rPr>
        <w:t xml:space="preserve"> </w:t>
      </w:r>
      <w:r w:rsidR="0055563F" w:rsidRPr="0055563F">
        <w:rPr>
          <w:rFonts w:ascii="Times New Roman" w:hAnsi="Times New Roman" w:cs="Times New Roman"/>
          <w:sz w:val="24"/>
          <w:szCs w:val="24"/>
        </w:rPr>
        <w:t xml:space="preserve">részben biztosította a </w:t>
      </w:r>
      <w:r w:rsidR="007206F6" w:rsidRPr="0055563F">
        <w:rPr>
          <w:rFonts w:ascii="Times New Roman" w:hAnsi="Times New Roman" w:cs="Times New Roman"/>
          <w:sz w:val="24"/>
          <w:szCs w:val="24"/>
        </w:rPr>
        <w:t xml:space="preserve">központi </w:t>
      </w:r>
      <w:r w:rsidR="0055563F">
        <w:rPr>
          <w:rFonts w:ascii="Times New Roman" w:hAnsi="Times New Roman" w:cs="Times New Roman"/>
          <w:sz w:val="24"/>
          <w:szCs w:val="24"/>
        </w:rPr>
        <w:t xml:space="preserve">költségvetés, a hiányzó </w:t>
      </w:r>
      <w:r w:rsidR="00C6176D">
        <w:rPr>
          <w:rFonts w:ascii="Times New Roman" w:hAnsi="Times New Roman" w:cs="Times New Roman"/>
          <w:sz w:val="24"/>
          <w:szCs w:val="24"/>
        </w:rPr>
        <w:t>fedezetet</w:t>
      </w:r>
      <w:r w:rsidR="0055563F">
        <w:rPr>
          <w:rFonts w:ascii="Times New Roman" w:hAnsi="Times New Roman" w:cs="Times New Roman"/>
          <w:sz w:val="24"/>
          <w:szCs w:val="24"/>
        </w:rPr>
        <w:t xml:space="preserve"> az önkormányzat önerőből biztosít</w:t>
      </w:r>
      <w:r w:rsidR="00C6176D">
        <w:rPr>
          <w:rFonts w:ascii="Times New Roman" w:hAnsi="Times New Roman" w:cs="Times New Roman"/>
          <w:sz w:val="24"/>
          <w:szCs w:val="24"/>
        </w:rPr>
        <w:t>ja.</w:t>
      </w:r>
      <w:r w:rsidR="0055563F">
        <w:rPr>
          <w:rFonts w:ascii="Times New Roman" w:hAnsi="Times New Roman" w:cs="Times New Roman"/>
          <w:sz w:val="24"/>
          <w:szCs w:val="24"/>
        </w:rPr>
        <w:t xml:space="preserve"> </w:t>
      </w:r>
    </w:p>
    <w:p w14:paraId="1E0D15B7" w14:textId="671734EB" w:rsidR="000A3595" w:rsidRDefault="00D40B9E" w:rsidP="00BA2E7A">
      <w:pPr>
        <w:pStyle w:val="Listaszerbekezds"/>
        <w:numPr>
          <w:ilvl w:val="0"/>
          <w:numId w:val="19"/>
        </w:numPr>
        <w:spacing w:after="0" w:line="240" w:lineRule="auto"/>
        <w:jc w:val="both"/>
        <w:rPr>
          <w:rFonts w:ascii="Times New Roman" w:hAnsi="Times New Roman" w:cs="Times New Roman"/>
          <w:sz w:val="24"/>
          <w:szCs w:val="24"/>
        </w:rPr>
      </w:pPr>
      <w:r w:rsidRPr="00EC095E">
        <w:rPr>
          <w:rFonts w:ascii="Times New Roman" w:hAnsi="Times New Roman" w:cs="Times New Roman"/>
          <w:sz w:val="24"/>
          <w:szCs w:val="24"/>
        </w:rPr>
        <w:t xml:space="preserve">A </w:t>
      </w:r>
      <w:r w:rsidR="00EC095E">
        <w:rPr>
          <w:rFonts w:ascii="Times New Roman" w:hAnsi="Times New Roman" w:cs="Times New Roman"/>
          <w:sz w:val="24"/>
          <w:szCs w:val="24"/>
        </w:rPr>
        <w:t xml:space="preserve">pedagógusok új életpálya modelljének bevezetésével 2023. július 1-jei hatállyal már emelkedtek a bérek 10 %-kal, ami a kormány döntése alapján tovább emelkedett 2024. január 1-jétől átlagosan 32,2 %-kal, </w:t>
      </w:r>
      <w:r w:rsidR="00C6176D">
        <w:rPr>
          <w:rFonts w:ascii="Times New Roman" w:hAnsi="Times New Roman" w:cs="Times New Roman"/>
          <w:sz w:val="24"/>
          <w:szCs w:val="24"/>
        </w:rPr>
        <w:t xml:space="preserve">2025. évre további béremelés várható, </w:t>
      </w:r>
      <w:r w:rsidR="00EC095E">
        <w:rPr>
          <w:rFonts w:ascii="Times New Roman" w:hAnsi="Times New Roman" w:cs="Times New Roman"/>
          <w:sz w:val="24"/>
          <w:szCs w:val="24"/>
        </w:rPr>
        <w:t>amelyhez központi forrás is kapcsolódik. Zalaszentgrót esetében ez a bérintézkedés az óvodapedagógusokat és a felsőfokú végzettségű bölcsődei dolgozókat érinti.</w:t>
      </w:r>
    </w:p>
    <w:p w14:paraId="2B381929" w14:textId="087F3945" w:rsidR="00D40B9E" w:rsidRDefault="00D40B9E" w:rsidP="00BA2E7A">
      <w:pPr>
        <w:spacing w:after="0" w:line="240" w:lineRule="auto"/>
        <w:jc w:val="both"/>
        <w:rPr>
          <w:rFonts w:ascii="Times New Roman" w:hAnsi="Times New Roman" w:cs="Times New Roman"/>
          <w:sz w:val="24"/>
          <w:szCs w:val="24"/>
        </w:rPr>
      </w:pPr>
    </w:p>
    <w:p w14:paraId="34BFD24B" w14:textId="66FD49BB" w:rsidR="000A3595" w:rsidRDefault="00545AFC"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A3595">
        <w:rPr>
          <w:rFonts w:ascii="Times New Roman" w:hAnsi="Times New Roman" w:cs="Times New Roman"/>
          <w:sz w:val="24"/>
          <w:szCs w:val="24"/>
        </w:rPr>
        <w:t>A szociális, valamint a gyermekjóléti ágazatban foglalkoztatott közalkalmazottak ágazati pó</w:t>
      </w:r>
      <w:r w:rsidR="00371028">
        <w:rPr>
          <w:rFonts w:ascii="Times New Roman" w:hAnsi="Times New Roman" w:cs="Times New Roman"/>
          <w:sz w:val="24"/>
          <w:szCs w:val="24"/>
        </w:rPr>
        <w:t>t</w:t>
      </w:r>
      <w:r w:rsidR="000A3595">
        <w:rPr>
          <w:rFonts w:ascii="Times New Roman" w:hAnsi="Times New Roman" w:cs="Times New Roman"/>
          <w:sz w:val="24"/>
          <w:szCs w:val="24"/>
        </w:rPr>
        <w:t>lék</w:t>
      </w:r>
      <w:r w:rsidR="00EC095E">
        <w:rPr>
          <w:rFonts w:ascii="Times New Roman" w:hAnsi="Times New Roman" w:cs="Times New Roman"/>
          <w:sz w:val="24"/>
          <w:szCs w:val="24"/>
        </w:rPr>
        <w:t xml:space="preserve"> rendszere az idei évben is marad.</w:t>
      </w:r>
      <w:r w:rsidR="000A3595">
        <w:rPr>
          <w:rFonts w:ascii="Times New Roman" w:hAnsi="Times New Roman" w:cs="Times New Roman"/>
          <w:sz w:val="24"/>
          <w:szCs w:val="24"/>
        </w:rPr>
        <w:t xml:space="preserve"> A korábbi évek gyakorlatával egyezően az eredeti </w:t>
      </w:r>
      <w:r w:rsidR="000A3595">
        <w:rPr>
          <w:rFonts w:ascii="Times New Roman" w:hAnsi="Times New Roman" w:cs="Times New Roman"/>
          <w:sz w:val="24"/>
          <w:szCs w:val="24"/>
        </w:rPr>
        <w:lastRenderedPageBreak/>
        <w:t xml:space="preserve">költségvetési előirányzatok ezeket az összegeket nem tartalmazzák, mert évközben kerül finanszírozásra a központi költségvetés által. </w:t>
      </w:r>
    </w:p>
    <w:p w14:paraId="1E027243" w14:textId="5EE63A52" w:rsidR="00C6176D" w:rsidRDefault="00C6176D" w:rsidP="00BA2E7A">
      <w:pPr>
        <w:spacing w:after="0" w:line="240" w:lineRule="auto"/>
        <w:jc w:val="both"/>
        <w:rPr>
          <w:rFonts w:ascii="Times New Roman" w:hAnsi="Times New Roman" w:cs="Times New Roman"/>
          <w:sz w:val="24"/>
          <w:szCs w:val="24"/>
        </w:rPr>
      </w:pPr>
    </w:p>
    <w:p w14:paraId="41584EA8" w14:textId="6F0AA822" w:rsidR="00C6176D" w:rsidRPr="00B20261" w:rsidRDefault="00E73DEE" w:rsidP="00BA2E7A">
      <w:pPr>
        <w:pStyle w:val="Listaszerbekezds"/>
        <w:numPr>
          <w:ilvl w:val="0"/>
          <w:numId w:val="19"/>
        </w:numPr>
        <w:spacing w:after="0" w:line="240" w:lineRule="auto"/>
        <w:ind w:left="142" w:hanging="82"/>
        <w:jc w:val="both"/>
        <w:rPr>
          <w:rFonts w:ascii="Times New Roman" w:hAnsi="Times New Roman" w:cs="Times New Roman"/>
          <w:sz w:val="24"/>
          <w:szCs w:val="24"/>
        </w:rPr>
      </w:pPr>
      <w:r>
        <w:rPr>
          <w:rFonts w:ascii="Times New Roman" w:hAnsi="Times New Roman" w:cs="Times New Roman"/>
          <w:sz w:val="24"/>
          <w:szCs w:val="24"/>
        </w:rPr>
        <w:t xml:space="preserve"> </w:t>
      </w:r>
      <w:r w:rsidR="00B20261" w:rsidRPr="00B20261">
        <w:rPr>
          <w:rFonts w:ascii="Times New Roman" w:hAnsi="Times New Roman" w:cs="Times New Roman"/>
          <w:sz w:val="24"/>
          <w:szCs w:val="24"/>
        </w:rPr>
        <w:t>A 2024. évi LVIII. törvény alapján módosult a polgármesteri illetmény számítási módja, ami</w:t>
      </w:r>
      <w:r w:rsidR="00B20261">
        <w:rPr>
          <w:rFonts w:ascii="Times New Roman" w:hAnsi="Times New Roman" w:cs="Times New Roman"/>
          <w:sz w:val="24"/>
          <w:szCs w:val="24"/>
        </w:rPr>
        <w:t xml:space="preserve"> a </w:t>
      </w:r>
      <w:proofErr w:type="gramStart"/>
      <w:r w:rsidR="00B20261">
        <w:rPr>
          <w:rFonts w:ascii="Times New Roman" w:hAnsi="Times New Roman" w:cs="Times New Roman"/>
          <w:sz w:val="24"/>
          <w:szCs w:val="24"/>
        </w:rPr>
        <w:t>polgármesteri</w:t>
      </w:r>
      <w:proofErr w:type="gramEnd"/>
      <w:r w:rsidR="00B20261">
        <w:rPr>
          <w:rFonts w:ascii="Times New Roman" w:hAnsi="Times New Roman" w:cs="Times New Roman"/>
          <w:sz w:val="24"/>
          <w:szCs w:val="24"/>
        </w:rPr>
        <w:t xml:space="preserve"> illetve alpolgármesteri illetmény illetve költségtérítés emelkedését idézte elő</w:t>
      </w:r>
      <w:r>
        <w:rPr>
          <w:rFonts w:ascii="Times New Roman" w:hAnsi="Times New Roman" w:cs="Times New Roman"/>
          <w:sz w:val="24"/>
          <w:szCs w:val="24"/>
        </w:rPr>
        <w:t xml:space="preserve">. A jelenleg beterjesztett költségvetési rendelet a képviselő-testület és a többi választott tisztségviselő esetében is emelkedést tartalmaz. </w:t>
      </w:r>
    </w:p>
    <w:p w14:paraId="5F8416DA" w14:textId="77777777" w:rsidR="00B66208" w:rsidRDefault="00B66208" w:rsidP="00BA2E7A">
      <w:pPr>
        <w:spacing w:after="0" w:line="240" w:lineRule="auto"/>
        <w:jc w:val="both"/>
        <w:rPr>
          <w:rFonts w:ascii="Times New Roman" w:hAnsi="Times New Roman" w:cs="Times New Roman"/>
          <w:sz w:val="24"/>
          <w:szCs w:val="24"/>
        </w:rPr>
      </w:pPr>
    </w:p>
    <w:p w14:paraId="243DBCE4" w14:textId="7AC86417" w:rsidR="00B06B3E"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32E59">
        <w:rPr>
          <w:rFonts w:ascii="Times New Roman" w:hAnsi="Times New Roman" w:cs="Times New Roman"/>
          <w:sz w:val="24"/>
          <w:szCs w:val="24"/>
        </w:rPr>
        <w:t>A</w:t>
      </w:r>
      <w:r w:rsidR="00EC095E">
        <w:rPr>
          <w:rFonts w:ascii="Times New Roman" w:hAnsi="Times New Roman" w:cs="Times New Roman"/>
          <w:sz w:val="24"/>
          <w:szCs w:val="24"/>
        </w:rPr>
        <w:t xml:space="preserve"> központi költségvetésről szóló </w:t>
      </w:r>
      <w:r w:rsidR="00DB7CEB">
        <w:rPr>
          <w:rFonts w:ascii="Times New Roman" w:hAnsi="Times New Roman" w:cs="Times New Roman"/>
          <w:sz w:val="24"/>
          <w:szCs w:val="24"/>
        </w:rPr>
        <w:t>törvényben</w:t>
      </w:r>
      <w:r w:rsidR="00EC095E">
        <w:rPr>
          <w:rFonts w:ascii="Times New Roman" w:hAnsi="Times New Roman" w:cs="Times New Roman"/>
          <w:sz w:val="24"/>
          <w:szCs w:val="24"/>
        </w:rPr>
        <w:t xml:space="preserve"> továbbra is változatlanul szerepel a </w:t>
      </w:r>
      <w:r w:rsidR="006104BC">
        <w:rPr>
          <w:rFonts w:ascii="Times New Roman" w:hAnsi="Times New Roman" w:cs="Times New Roman"/>
          <w:sz w:val="24"/>
          <w:szCs w:val="24"/>
        </w:rPr>
        <w:t>2008-ban megállapított</w:t>
      </w:r>
      <w:r w:rsidR="000147EB">
        <w:rPr>
          <w:rFonts w:ascii="Times New Roman" w:hAnsi="Times New Roman" w:cs="Times New Roman"/>
          <w:sz w:val="24"/>
          <w:szCs w:val="24"/>
        </w:rPr>
        <w:t>, közszolgálati tisztségviselőkre vonatkozó</w:t>
      </w:r>
      <w:r w:rsidR="006104BC">
        <w:rPr>
          <w:rFonts w:ascii="Times New Roman" w:hAnsi="Times New Roman" w:cs="Times New Roman"/>
          <w:sz w:val="24"/>
          <w:szCs w:val="24"/>
        </w:rPr>
        <w:t xml:space="preserve"> 38.650 Ft illetményalap</w:t>
      </w:r>
      <w:r w:rsidR="0054583F">
        <w:rPr>
          <w:rFonts w:ascii="Times New Roman" w:hAnsi="Times New Roman" w:cs="Times New Roman"/>
          <w:sz w:val="24"/>
          <w:szCs w:val="24"/>
        </w:rPr>
        <w:t>,</w:t>
      </w:r>
      <w:r w:rsidR="006104BC">
        <w:rPr>
          <w:rFonts w:ascii="Times New Roman" w:hAnsi="Times New Roman" w:cs="Times New Roman"/>
          <w:sz w:val="24"/>
          <w:szCs w:val="24"/>
        </w:rPr>
        <w:t xml:space="preserve"> a helyi önkormányzat</w:t>
      </w:r>
      <w:r w:rsidR="00905B20">
        <w:rPr>
          <w:rFonts w:ascii="Times New Roman" w:hAnsi="Times New Roman" w:cs="Times New Roman"/>
          <w:sz w:val="24"/>
          <w:szCs w:val="24"/>
        </w:rPr>
        <w:t xml:space="preserve"> testületeinek</w:t>
      </w:r>
      <w:r w:rsidR="006104BC">
        <w:rPr>
          <w:rFonts w:ascii="Times New Roman" w:hAnsi="Times New Roman" w:cs="Times New Roman"/>
          <w:sz w:val="24"/>
          <w:szCs w:val="24"/>
        </w:rPr>
        <w:t xml:space="preserve"> hatáskörébe utalja ennek emelését. Az előzőekben felsorolt ágazati béremelésekhez viszonyítva szerényebb mértékben ugyan, de a</w:t>
      </w:r>
      <w:r w:rsidR="00732E59">
        <w:rPr>
          <w:rFonts w:ascii="Times New Roman" w:hAnsi="Times New Roman" w:cs="Times New Roman"/>
          <w:sz w:val="24"/>
          <w:szCs w:val="24"/>
        </w:rPr>
        <w:t xml:space="preserve"> </w:t>
      </w:r>
      <w:r w:rsidR="004641DC">
        <w:rPr>
          <w:rFonts w:ascii="Times New Roman" w:hAnsi="Times New Roman" w:cs="Times New Roman"/>
          <w:sz w:val="24"/>
          <w:szCs w:val="24"/>
        </w:rPr>
        <w:t xml:space="preserve">jelenlegi </w:t>
      </w:r>
      <w:r w:rsidR="00732E59">
        <w:rPr>
          <w:rFonts w:ascii="Times New Roman" w:hAnsi="Times New Roman" w:cs="Times New Roman"/>
          <w:sz w:val="24"/>
          <w:szCs w:val="24"/>
        </w:rPr>
        <w:t>rendelet-tervezet részben igazodik a központi béremeléshez</w:t>
      </w:r>
      <w:r w:rsidR="002E431F">
        <w:rPr>
          <w:rFonts w:ascii="Times New Roman" w:hAnsi="Times New Roman" w:cs="Times New Roman"/>
          <w:sz w:val="24"/>
          <w:szCs w:val="24"/>
        </w:rPr>
        <w:t>,</w:t>
      </w:r>
      <w:r w:rsidR="00732E59">
        <w:rPr>
          <w:rFonts w:ascii="Times New Roman" w:hAnsi="Times New Roman" w:cs="Times New Roman"/>
          <w:sz w:val="24"/>
          <w:szCs w:val="24"/>
        </w:rPr>
        <w:t xml:space="preserve"> a köztisztviselői bérek </w:t>
      </w:r>
      <w:r w:rsidR="00822A30">
        <w:rPr>
          <w:rFonts w:ascii="Times New Roman" w:hAnsi="Times New Roman" w:cs="Times New Roman"/>
          <w:sz w:val="24"/>
          <w:szCs w:val="24"/>
        </w:rPr>
        <w:t>reálértékének minél kisebb mértékű csökkenése</w:t>
      </w:r>
      <w:r w:rsidR="0054583F">
        <w:rPr>
          <w:rFonts w:ascii="Times New Roman" w:hAnsi="Times New Roman" w:cs="Times New Roman"/>
          <w:sz w:val="24"/>
          <w:szCs w:val="24"/>
        </w:rPr>
        <w:t xml:space="preserve"> és az egyes ágazatok között lévő bérfeszültség enyhítése</w:t>
      </w:r>
      <w:r w:rsidR="00732E59">
        <w:rPr>
          <w:rFonts w:ascii="Times New Roman" w:hAnsi="Times New Roman" w:cs="Times New Roman"/>
          <w:sz w:val="24"/>
          <w:szCs w:val="24"/>
        </w:rPr>
        <w:t xml:space="preserve"> érdekében. A</w:t>
      </w:r>
      <w:r w:rsidR="000E18BB">
        <w:rPr>
          <w:rFonts w:ascii="Times New Roman" w:hAnsi="Times New Roman" w:cs="Times New Roman"/>
          <w:sz w:val="24"/>
          <w:szCs w:val="24"/>
        </w:rPr>
        <w:t xml:space="preserve"> köztisztviselői illetményalap a</w:t>
      </w:r>
      <w:r w:rsidR="006104BC">
        <w:rPr>
          <w:rFonts w:ascii="Times New Roman" w:hAnsi="Times New Roman" w:cs="Times New Roman"/>
          <w:sz w:val="24"/>
          <w:szCs w:val="24"/>
        </w:rPr>
        <w:t xml:space="preserve"> jelenlegi rendelet-tervezet</w:t>
      </w:r>
      <w:r w:rsidR="00C6176D">
        <w:rPr>
          <w:rFonts w:ascii="Times New Roman" w:hAnsi="Times New Roman" w:cs="Times New Roman"/>
          <w:sz w:val="24"/>
          <w:szCs w:val="24"/>
        </w:rPr>
        <w:t>ben</w:t>
      </w:r>
      <w:r w:rsidR="00732E59">
        <w:rPr>
          <w:rFonts w:ascii="Times New Roman" w:hAnsi="Times New Roman" w:cs="Times New Roman"/>
          <w:sz w:val="24"/>
          <w:szCs w:val="24"/>
        </w:rPr>
        <w:t xml:space="preserve"> </w:t>
      </w:r>
      <w:r w:rsidR="00C6176D">
        <w:rPr>
          <w:rFonts w:ascii="Times New Roman" w:hAnsi="Times New Roman" w:cs="Times New Roman"/>
          <w:sz w:val="24"/>
          <w:szCs w:val="24"/>
        </w:rPr>
        <w:t>8</w:t>
      </w:r>
      <w:r w:rsidR="006104BC">
        <w:rPr>
          <w:rFonts w:ascii="Times New Roman" w:hAnsi="Times New Roman" w:cs="Times New Roman"/>
          <w:sz w:val="24"/>
          <w:szCs w:val="24"/>
        </w:rPr>
        <w:t>7</w:t>
      </w:r>
      <w:r w:rsidR="00732E59">
        <w:rPr>
          <w:rFonts w:ascii="Times New Roman" w:hAnsi="Times New Roman" w:cs="Times New Roman"/>
          <w:sz w:val="24"/>
          <w:szCs w:val="24"/>
        </w:rPr>
        <w:t>.000 Ft összeggel szerepel</w:t>
      </w:r>
      <w:r w:rsidR="000E18BB">
        <w:rPr>
          <w:rFonts w:ascii="Times New Roman" w:hAnsi="Times New Roman" w:cs="Times New Roman"/>
          <w:sz w:val="24"/>
          <w:szCs w:val="24"/>
        </w:rPr>
        <w:t>.</w:t>
      </w:r>
    </w:p>
    <w:p w14:paraId="575B04EB" w14:textId="77777777" w:rsidR="006418C4" w:rsidRDefault="006418C4" w:rsidP="00BA2E7A">
      <w:pPr>
        <w:spacing w:after="0" w:line="240" w:lineRule="auto"/>
        <w:jc w:val="both"/>
        <w:rPr>
          <w:rFonts w:ascii="Times New Roman" w:hAnsi="Times New Roman" w:cs="Times New Roman"/>
          <w:sz w:val="24"/>
          <w:szCs w:val="24"/>
        </w:rPr>
      </w:pPr>
    </w:p>
    <w:p w14:paraId="7225F8DD" w14:textId="046CE93E" w:rsidR="00822A30" w:rsidRDefault="00732E59" w:rsidP="00BA2E7A">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EC2EED" w:rsidRPr="00B65D4B">
        <w:rPr>
          <w:rFonts w:ascii="Times New Roman" w:hAnsi="Times New Roman" w:cs="Times New Roman"/>
          <w:sz w:val="24"/>
          <w:szCs w:val="24"/>
        </w:rPr>
        <w:t>A 202</w:t>
      </w:r>
      <w:r w:rsidR="00E73DEE">
        <w:rPr>
          <w:rFonts w:ascii="Times New Roman" w:hAnsi="Times New Roman" w:cs="Times New Roman"/>
          <w:sz w:val="24"/>
          <w:szCs w:val="24"/>
        </w:rPr>
        <w:t>5</w:t>
      </w:r>
      <w:r w:rsidR="00EC2EED" w:rsidRPr="00B65D4B">
        <w:rPr>
          <w:rFonts w:ascii="Times New Roman" w:hAnsi="Times New Roman" w:cs="Times New Roman"/>
          <w:sz w:val="24"/>
          <w:szCs w:val="24"/>
        </w:rPr>
        <w:t>. évi költségvetés tervezésénél a</w:t>
      </w:r>
      <w:r w:rsidR="000E18BB">
        <w:rPr>
          <w:rFonts w:ascii="Times New Roman" w:hAnsi="Times New Roman" w:cs="Times New Roman"/>
          <w:sz w:val="24"/>
          <w:szCs w:val="24"/>
        </w:rPr>
        <w:t>z</w:t>
      </w:r>
      <w:r w:rsidR="00EC2EED" w:rsidRPr="00B65D4B">
        <w:rPr>
          <w:rFonts w:ascii="Times New Roman" w:hAnsi="Times New Roman" w:cs="Times New Roman"/>
          <w:sz w:val="24"/>
          <w:szCs w:val="24"/>
        </w:rPr>
        <w:t xml:space="preserve"> energia árakból származó többletköltségek finanszírozása </w:t>
      </w:r>
      <w:r w:rsidR="000E18BB">
        <w:rPr>
          <w:rFonts w:ascii="Times New Roman" w:hAnsi="Times New Roman" w:cs="Times New Roman"/>
          <w:sz w:val="24"/>
          <w:szCs w:val="24"/>
        </w:rPr>
        <w:t xml:space="preserve">is gondot okozott, mivel az energiaszolgáltató számlázási rendszere gyakran téves adatokon alapul, ugyanakkor ezek javítása akár </w:t>
      </w:r>
      <w:r w:rsidR="002F1960">
        <w:rPr>
          <w:rFonts w:ascii="Times New Roman" w:hAnsi="Times New Roman" w:cs="Times New Roman"/>
          <w:sz w:val="24"/>
          <w:szCs w:val="24"/>
        </w:rPr>
        <w:t>1 évet is igénybe vehet, közbe természetesen az önkormányzat fizeti az emelt számlákat.</w:t>
      </w:r>
    </w:p>
    <w:p w14:paraId="537F8673" w14:textId="1F2E59DA" w:rsidR="00822A30" w:rsidRPr="00F4425E" w:rsidRDefault="00822A30" w:rsidP="00BA2E7A">
      <w:pPr>
        <w:spacing w:after="0"/>
        <w:jc w:val="both"/>
        <w:rPr>
          <w:rFonts w:ascii="Times New Roman" w:hAnsi="Times New Roman" w:cs="Times New Roman"/>
          <w:sz w:val="24"/>
          <w:szCs w:val="24"/>
        </w:rPr>
      </w:pPr>
      <w:r>
        <w:rPr>
          <w:rFonts w:ascii="Times New Roman" w:hAnsi="Times New Roman" w:cs="Times New Roman"/>
          <w:sz w:val="24"/>
          <w:szCs w:val="24"/>
        </w:rPr>
        <w:t xml:space="preserve">- A kiadások növekedését </w:t>
      </w:r>
      <w:r w:rsidR="00E73DEE">
        <w:rPr>
          <w:rFonts w:ascii="Times New Roman" w:hAnsi="Times New Roman" w:cs="Times New Roman"/>
          <w:sz w:val="24"/>
          <w:szCs w:val="24"/>
        </w:rPr>
        <w:t xml:space="preserve">az előző évek </w:t>
      </w:r>
      <w:r>
        <w:rPr>
          <w:rFonts w:ascii="Times New Roman" w:hAnsi="Times New Roman" w:cs="Times New Roman"/>
          <w:sz w:val="24"/>
          <w:szCs w:val="24"/>
        </w:rPr>
        <w:t>a magas infláció</w:t>
      </w:r>
      <w:r w:rsidR="00E73DEE">
        <w:rPr>
          <w:rFonts w:ascii="Times New Roman" w:hAnsi="Times New Roman" w:cs="Times New Roman"/>
          <w:sz w:val="24"/>
          <w:szCs w:val="24"/>
        </w:rPr>
        <w:t>ja</w:t>
      </w:r>
      <w:r>
        <w:rPr>
          <w:rFonts w:ascii="Times New Roman" w:hAnsi="Times New Roman" w:cs="Times New Roman"/>
          <w:sz w:val="24"/>
          <w:szCs w:val="24"/>
        </w:rPr>
        <w:t xml:space="preserve"> okozta, aminek mértéke igaz ugyan, hogy csökkent, de</w:t>
      </w:r>
      <w:r w:rsidR="0054583F">
        <w:rPr>
          <w:rFonts w:ascii="Times New Roman" w:hAnsi="Times New Roman" w:cs="Times New Roman"/>
          <w:sz w:val="24"/>
          <w:szCs w:val="24"/>
        </w:rPr>
        <w:t xml:space="preserve"> általában</w:t>
      </w:r>
      <w:r>
        <w:rPr>
          <w:rFonts w:ascii="Times New Roman" w:hAnsi="Times New Roman" w:cs="Times New Roman"/>
          <w:sz w:val="24"/>
          <w:szCs w:val="24"/>
        </w:rPr>
        <w:t xml:space="preserve"> az árak a</w:t>
      </w:r>
      <w:r w:rsidR="00E73DEE">
        <w:rPr>
          <w:rFonts w:ascii="Times New Roman" w:hAnsi="Times New Roman" w:cs="Times New Roman"/>
          <w:sz w:val="24"/>
          <w:szCs w:val="24"/>
        </w:rPr>
        <w:t>z előző évek</w:t>
      </w:r>
      <w:r>
        <w:rPr>
          <w:rFonts w:ascii="Times New Roman" w:hAnsi="Times New Roman" w:cs="Times New Roman"/>
          <w:sz w:val="24"/>
          <w:szCs w:val="24"/>
        </w:rPr>
        <w:t xml:space="preserve"> ár</w:t>
      </w:r>
      <w:r w:rsidR="002F1960">
        <w:rPr>
          <w:rFonts w:ascii="Times New Roman" w:hAnsi="Times New Roman" w:cs="Times New Roman"/>
          <w:sz w:val="24"/>
          <w:szCs w:val="24"/>
        </w:rPr>
        <w:t xml:space="preserve">szintje </w:t>
      </w:r>
      <w:r>
        <w:rPr>
          <w:rFonts w:ascii="Times New Roman" w:hAnsi="Times New Roman" w:cs="Times New Roman"/>
          <w:sz w:val="24"/>
          <w:szCs w:val="24"/>
        </w:rPr>
        <w:t>alá nem süllyed</w:t>
      </w:r>
      <w:r w:rsidR="00E73DEE">
        <w:rPr>
          <w:rFonts w:ascii="Times New Roman" w:hAnsi="Times New Roman" w:cs="Times New Roman"/>
          <w:sz w:val="24"/>
          <w:szCs w:val="24"/>
        </w:rPr>
        <w:t>t</w:t>
      </w:r>
      <w:r>
        <w:rPr>
          <w:rFonts w:ascii="Times New Roman" w:hAnsi="Times New Roman" w:cs="Times New Roman"/>
          <w:sz w:val="24"/>
          <w:szCs w:val="24"/>
        </w:rPr>
        <w:t xml:space="preserve">ek, csak </w:t>
      </w:r>
      <w:r w:rsidR="00030192">
        <w:rPr>
          <w:rFonts w:ascii="Times New Roman" w:hAnsi="Times New Roman" w:cs="Times New Roman"/>
          <w:sz w:val="24"/>
          <w:szCs w:val="24"/>
        </w:rPr>
        <w:t>jelentős</w:t>
      </w:r>
      <w:r>
        <w:rPr>
          <w:rFonts w:ascii="Times New Roman" w:hAnsi="Times New Roman" w:cs="Times New Roman"/>
          <w:sz w:val="24"/>
          <w:szCs w:val="24"/>
        </w:rPr>
        <w:t xml:space="preserve"> mértékben nem emelkednek. A probléma az, hogy a központi támogatások megállapításánál az inflációt minimális mértékben </w:t>
      </w:r>
      <w:r w:rsidR="002F1960">
        <w:rPr>
          <w:rFonts w:ascii="Times New Roman" w:hAnsi="Times New Roman" w:cs="Times New Roman"/>
          <w:sz w:val="24"/>
          <w:szCs w:val="24"/>
        </w:rPr>
        <w:t xml:space="preserve">vették és </w:t>
      </w:r>
      <w:r>
        <w:rPr>
          <w:rFonts w:ascii="Times New Roman" w:hAnsi="Times New Roman" w:cs="Times New Roman"/>
          <w:sz w:val="24"/>
          <w:szCs w:val="24"/>
        </w:rPr>
        <w:t>veszi</w:t>
      </w:r>
      <w:r w:rsidR="0054583F">
        <w:rPr>
          <w:rFonts w:ascii="Times New Roman" w:hAnsi="Times New Roman" w:cs="Times New Roman"/>
          <w:sz w:val="24"/>
          <w:szCs w:val="24"/>
        </w:rPr>
        <w:t>k</w:t>
      </w:r>
      <w:r>
        <w:rPr>
          <w:rFonts w:ascii="Times New Roman" w:hAnsi="Times New Roman" w:cs="Times New Roman"/>
          <w:sz w:val="24"/>
          <w:szCs w:val="24"/>
        </w:rPr>
        <w:t xml:space="preserve"> figyelembe, ezt mutatj</w:t>
      </w:r>
      <w:r w:rsidR="0054583F">
        <w:rPr>
          <w:rFonts w:ascii="Times New Roman" w:hAnsi="Times New Roman" w:cs="Times New Roman"/>
          <w:sz w:val="24"/>
          <w:szCs w:val="24"/>
        </w:rPr>
        <w:t>a</w:t>
      </w:r>
      <w:r w:rsidR="00B66208">
        <w:rPr>
          <w:rFonts w:ascii="Times New Roman" w:hAnsi="Times New Roman" w:cs="Times New Roman"/>
          <w:sz w:val="24"/>
          <w:szCs w:val="24"/>
        </w:rPr>
        <w:t xml:space="preserve"> évről-évre</w:t>
      </w:r>
      <w:r>
        <w:rPr>
          <w:rFonts w:ascii="Times New Roman" w:hAnsi="Times New Roman" w:cs="Times New Roman"/>
          <w:sz w:val="24"/>
          <w:szCs w:val="24"/>
        </w:rPr>
        <w:t xml:space="preserve"> az üzemeltetési támogatások </w:t>
      </w:r>
      <w:r w:rsidR="00E73DEE">
        <w:rPr>
          <w:rFonts w:ascii="Times New Roman" w:hAnsi="Times New Roman" w:cs="Times New Roman"/>
          <w:sz w:val="24"/>
          <w:szCs w:val="24"/>
        </w:rPr>
        <w:t xml:space="preserve">változatlan összege vagy </w:t>
      </w:r>
      <w:r>
        <w:rPr>
          <w:rFonts w:ascii="Times New Roman" w:hAnsi="Times New Roman" w:cs="Times New Roman"/>
          <w:sz w:val="24"/>
          <w:szCs w:val="24"/>
        </w:rPr>
        <w:t>minimális emelkedése.</w:t>
      </w:r>
    </w:p>
    <w:p w14:paraId="6F842D39" w14:textId="63FBC980" w:rsidR="008D3117" w:rsidRDefault="00F4425E" w:rsidP="00BA2E7A">
      <w:pPr>
        <w:spacing w:after="0"/>
        <w:jc w:val="both"/>
        <w:rPr>
          <w:rFonts w:ascii="Times New Roman" w:hAnsi="Times New Roman" w:cs="Times New Roman"/>
          <w:sz w:val="24"/>
          <w:szCs w:val="24"/>
        </w:rPr>
      </w:pPr>
      <w:r>
        <w:t>-</w:t>
      </w:r>
      <w:r w:rsidR="008D3117">
        <w:rPr>
          <w:rFonts w:ascii="Times New Roman" w:hAnsi="Times New Roman" w:cs="Times New Roman"/>
          <w:sz w:val="24"/>
          <w:szCs w:val="24"/>
        </w:rPr>
        <w:t>A helyi önkormányzatok kö</w:t>
      </w:r>
      <w:r w:rsidR="00C02245">
        <w:rPr>
          <w:rFonts w:ascii="Times New Roman" w:hAnsi="Times New Roman" w:cs="Times New Roman"/>
          <w:sz w:val="24"/>
          <w:szCs w:val="24"/>
        </w:rPr>
        <w:t>zponti támogatási ren</w:t>
      </w:r>
      <w:r w:rsidR="00DA0130">
        <w:rPr>
          <w:rFonts w:ascii="Times New Roman" w:hAnsi="Times New Roman" w:cs="Times New Roman"/>
          <w:sz w:val="24"/>
          <w:szCs w:val="24"/>
        </w:rPr>
        <w:t>dszere az idei</w:t>
      </w:r>
      <w:r w:rsidR="008D3117">
        <w:rPr>
          <w:rFonts w:ascii="Times New Roman" w:hAnsi="Times New Roman" w:cs="Times New Roman"/>
          <w:sz w:val="24"/>
          <w:szCs w:val="24"/>
        </w:rPr>
        <w:t xml:space="preserve"> évben is az önkormányzati feladatellátáshoz igazodó, 2013. évtől kialakí</w:t>
      </w:r>
      <w:r w:rsidR="00DA0130">
        <w:rPr>
          <w:rFonts w:ascii="Times New Roman" w:hAnsi="Times New Roman" w:cs="Times New Roman"/>
          <w:sz w:val="24"/>
          <w:szCs w:val="24"/>
        </w:rPr>
        <w:t>tott</w:t>
      </w:r>
      <w:r w:rsidR="008D3117">
        <w:rPr>
          <w:rFonts w:ascii="Times New Roman" w:hAnsi="Times New Roman" w:cs="Times New Roman"/>
          <w:sz w:val="24"/>
          <w:szCs w:val="24"/>
        </w:rPr>
        <w:t xml:space="preserve"> feladatalapú </w:t>
      </w:r>
      <w:r w:rsidR="00DA0130">
        <w:rPr>
          <w:rFonts w:ascii="Times New Roman" w:hAnsi="Times New Roman" w:cs="Times New Roman"/>
          <w:sz w:val="24"/>
          <w:szCs w:val="24"/>
        </w:rPr>
        <w:t>támogatási rendszerben t</w:t>
      </w:r>
      <w:r w:rsidR="00E66E6B">
        <w:rPr>
          <w:rFonts w:ascii="Times New Roman" w:hAnsi="Times New Roman" w:cs="Times New Roman"/>
          <w:sz w:val="24"/>
          <w:szCs w:val="24"/>
        </w:rPr>
        <w:t>örténik</w:t>
      </w:r>
      <w:r w:rsidR="00B66208">
        <w:rPr>
          <w:rFonts w:ascii="Times New Roman" w:hAnsi="Times New Roman" w:cs="Times New Roman"/>
          <w:sz w:val="24"/>
          <w:szCs w:val="24"/>
        </w:rPr>
        <w:t xml:space="preserve">, ebből fontos változás Zalaszentgrót Város Önkormányzatának, hogy a szolidaritási hozzájárulás </w:t>
      </w:r>
      <w:r w:rsidR="00E73DEE">
        <w:rPr>
          <w:rFonts w:ascii="Times New Roman" w:hAnsi="Times New Roman" w:cs="Times New Roman"/>
          <w:sz w:val="24"/>
          <w:szCs w:val="24"/>
        </w:rPr>
        <w:t>42.937</w:t>
      </w:r>
      <w:r w:rsidR="00B66208">
        <w:rPr>
          <w:rFonts w:ascii="Times New Roman" w:hAnsi="Times New Roman" w:cs="Times New Roman"/>
          <w:sz w:val="24"/>
          <w:szCs w:val="24"/>
        </w:rPr>
        <w:t xml:space="preserve"> </w:t>
      </w:r>
      <w:proofErr w:type="spellStart"/>
      <w:r w:rsidR="00B66208">
        <w:rPr>
          <w:rFonts w:ascii="Times New Roman" w:hAnsi="Times New Roman" w:cs="Times New Roman"/>
          <w:sz w:val="24"/>
          <w:szCs w:val="24"/>
        </w:rPr>
        <w:t>eFt-ról</w:t>
      </w:r>
      <w:proofErr w:type="spellEnd"/>
      <w:r w:rsidR="00B66208">
        <w:rPr>
          <w:rFonts w:ascii="Times New Roman" w:hAnsi="Times New Roman" w:cs="Times New Roman"/>
          <w:sz w:val="24"/>
          <w:szCs w:val="24"/>
        </w:rPr>
        <w:t xml:space="preserve"> </w:t>
      </w:r>
      <w:r w:rsidR="00E73DEE">
        <w:rPr>
          <w:rFonts w:ascii="Times New Roman" w:hAnsi="Times New Roman" w:cs="Times New Roman"/>
          <w:sz w:val="24"/>
          <w:szCs w:val="24"/>
        </w:rPr>
        <w:t>– számításaink szerint – 46.413</w:t>
      </w:r>
      <w:r w:rsidR="00B66208">
        <w:rPr>
          <w:rFonts w:ascii="Times New Roman" w:hAnsi="Times New Roman" w:cs="Times New Roman"/>
          <w:sz w:val="24"/>
          <w:szCs w:val="24"/>
        </w:rPr>
        <w:t xml:space="preserve"> </w:t>
      </w:r>
      <w:proofErr w:type="spellStart"/>
      <w:r w:rsidR="00B66208">
        <w:rPr>
          <w:rFonts w:ascii="Times New Roman" w:hAnsi="Times New Roman" w:cs="Times New Roman"/>
          <w:sz w:val="24"/>
          <w:szCs w:val="24"/>
        </w:rPr>
        <w:t>eFt-ra</w:t>
      </w:r>
      <w:proofErr w:type="spellEnd"/>
      <w:r w:rsidR="00B66208">
        <w:rPr>
          <w:rFonts w:ascii="Times New Roman" w:hAnsi="Times New Roman" w:cs="Times New Roman"/>
          <w:sz w:val="24"/>
          <w:szCs w:val="24"/>
        </w:rPr>
        <w:t xml:space="preserve"> emelkedett, ami a nettó finanszírozás keretében havonta kerül levonásra az önkormányzatnak járó állami hozzájárulás összegéből, így csak a különbözet használható fel a feladatok finanszírozásához.</w:t>
      </w:r>
    </w:p>
    <w:p w14:paraId="0FD80751" w14:textId="4D6E26E4" w:rsidR="003D44E5"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Az </w:t>
      </w:r>
      <w:r w:rsidR="005F0429">
        <w:rPr>
          <w:rFonts w:ascii="Times New Roman" w:hAnsi="Times New Roman" w:cs="Times New Roman"/>
          <w:sz w:val="24"/>
          <w:szCs w:val="24"/>
        </w:rPr>
        <w:t>idei év</w:t>
      </w:r>
      <w:r w:rsidR="005F3C50">
        <w:rPr>
          <w:rFonts w:ascii="Times New Roman" w:hAnsi="Times New Roman" w:cs="Times New Roman"/>
          <w:sz w:val="24"/>
          <w:szCs w:val="24"/>
        </w:rPr>
        <w:t>ben</w:t>
      </w:r>
      <w:r w:rsidR="00E73DEE">
        <w:rPr>
          <w:rFonts w:ascii="Times New Roman" w:hAnsi="Times New Roman" w:cs="Times New Roman"/>
          <w:sz w:val="24"/>
          <w:szCs w:val="24"/>
        </w:rPr>
        <w:t xml:space="preserve"> sem kapott</w:t>
      </w:r>
      <w:r w:rsidR="005F3C50">
        <w:rPr>
          <w:rFonts w:ascii="Times New Roman" w:hAnsi="Times New Roman" w:cs="Times New Roman"/>
          <w:sz w:val="24"/>
          <w:szCs w:val="24"/>
        </w:rPr>
        <w:t xml:space="preserve"> az önkormányzat </w:t>
      </w:r>
      <w:r w:rsidR="00E73DEE">
        <w:rPr>
          <w:rFonts w:ascii="Times New Roman" w:hAnsi="Times New Roman" w:cs="Times New Roman"/>
          <w:sz w:val="24"/>
          <w:szCs w:val="24"/>
        </w:rPr>
        <w:t xml:space="preserve">az </w:t>
      </w:r>
      <w:r w:rsidR="005F3C50">
        <w:rPr>
          <w:rFonts w:ascii="Times New Roman" w:hAnsi="Times New Roman" w:cs="Times New Roman"/>
          <w:sz w:val="24"/>
          <w:szCs w:val="24"/>
        </w:rPr>
        <w:t>iparűzési adóerőképességének emelkedése miatt a szociális feladatokra támogatást,</w:t>
      </w:r>
      <w:r w:rsidR="004234EF">
        <w:rPr>
          <w:rFonts w:ascii="Times New Roman" w:hAnsi="Times New Roman" w:cs="Times New Roman"/>
          <w:sz w:val="24"/>
          <w:szCs w:val="24"/>
        </w:rPr>
        <w:t xml:space="preserve"> önerőből kell megoldani a segélyek finanszírozását</w:t>
      </w:r>
      <w:r w:rsidR="00131CA5">
        <w:rPr>
          <w:rFonts w:ascii="Times New Roman" w:hAnsi="Times New Roman" w:cs="Times New Roman"/>
          <w:sz w:val="24"/>
          <w:szCs w:val="24"/>
        </w:rPr>
        <w:t xml:space="preserve">. </w:t>
      </w:r>
      <w:r w:rsidR="00131CA5" w:rsidRPr="00131CA5">
        <w:rPr>
          <w:rFonts w:ascii="Times New Roman" w:hAnsi="Times New Roman" w:cs="Times New Roman"/>
          <w:sz w:val="24"/>
          <w:szCs w:val="24"/>
          <w:highlight w:val="yellow"/>
        </w:rPr>
        <w:t xml:space="preserve"> </w:t>
      </w:r>
      <w:r w:rsidR="00131CA5" w:rsidRPr="00BE2656">
        <w:rPr>
          <w:rFonts w:ascii="Times New Roman" w:hAnsi="Times New Roman" w:cs="Times New Roman"/>
          <w:sz w:val="24"/>
          <w:szCs w:val="24"/>
        </w:rPr>
        <w:t>Egyértelműen látszik a szociális törvényben megfogalmazott öngondoskodás elsődlegessége, az állam szerepvállalásának teljes visszaszorulása</w:t>
      </w:r>
      <w:r w:rsidR="00E73DEE">
        <w:rPr>
          <w:rFonts w:ascii="Times New Roman" w:hAnsi="Times New Roman" w:cs="Times New Roman"/>
          <w:sz w:val="24"/>
          <w:szCs w:val="24"/>
        </w:rPr>
        <w:t>.</w:t>
      </w:r>
    </w:p>
    <w:p w14:paraId="15D6C82E" w14:textId="77777777" w:rsidR="006902FA" w:rsidRDefault="006902FA" w:rsidP="00BA2E7A">
      <w:pPr>
        <w:spacing w:after="0" w:line="240" w:lineRule="auto"/>
        <w:jc w:val="both"/>
        <w:rPr>
          <w:rFonts w:ascii="Times New Roman" w:hAnsi="Times New Roman" w:cs="Times New Roman"/>
          <w:sz w:val="24"/>
          <w:szCs w:val="24"/>
        </w:rPr>
      </w:pPr>
    </w:p>
    <w:p w14:paraId="131C308D" w14:textId="5E3E5C9A" w:rsidR="00787044" w:rsidRPr="00131CA5" w:rsidRDefault="00787044"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Új elem az idei évben a támogatások között a polgármesteri illetmény támogatása, amelynek összege 7.342 </w:t>
      </w:r>
      <w:proofErr w:type="spellStart"/>
      <w:r>
        <w:rPr>
          <w:rFonts w:ascii="Times New Roman" w:hAnsi="Times New Roman" w:cs="Times New Roman"/>
          <w:sz w:val="24"/>
          <w:szCs w:val="24"/>
        </w:rPr>
        <w:t>eFt</w:t>
      </w:r>
      <w:proofErr w:type="spellEnd"/>
      <w:r>
        <w:rPr>
          <w:rFonts w:ascii="Times New Roman" w:hAnsi="Times New Roman" w:cs="Times New Roman"/>
          <w:sz w:val="24"/>
          <w:szCs w:val="24"/>
        </w:rPr>
        <w:t xml:space="preserve">, ami 9 hónapra szól, tavaly októbertől idén júniusig, az előzetes tájékoztatás szerint júliustól új összeg kerül megállapításra. </w:t>
      </w:r>
    </w:p>
    <w:p w14:paraId="462A31D2" w14:textId="77777777" w:rsidR="005F3C50" w:rsidRDefault="005F3C50" w:rsidP="00BA2E7A">
      <w:pPr>
        <w:spacing w:after="0" w:line="240" w:lineRule="auto"/>
        <w:jc w:val="both"/>
        <w:rPr>
          <w:rFonts w:ascii="Times New Roman" w:hAnsi="Times New Roman" w:cs="Times New Roman"/>
          <w:sz w:val="24"/>
          <w:szCs w:val="24"/>
        </w:rPr>
      </w:pPr>
    </w:p>
    <w:p w14:paraId="6D9D63A0" w14:textId="7DA67361" w:rsidR="00E45E8B"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Zalasz</w:t>
      </w:r>
      <w:r w:rsidR="007F0FD1">
        <w:rPr>
          <w:rFonts w:ascii="Times New Roman" w:hAnsi="Times New Roman" w:cs="Times New Roman"/>
          <w:sz w:val="24"/>
          <w:szCs w:val="24"/>
        </w:rPr>
        <w:t>entgrót Város Önkormányzata 202</w:t>
      </w:r>
      <w:r w:rsidR="00787044">
        <w:rPr>
          <w:rFonts w:ascii="Times New Roman" w:hAnsi="Times New Roman" w:cs="Times New Roman"/>
          <w:sz w:val="24"/>
          <w:szCs w:val="24"/>
        </w:rPr>
        <w:t>5</w:t>
      </w:r>
      <w:r>
        <w:rPr>
          <w:rFonts w:ascii="Times New Roman" w:hAnsi="Times New Roman" w:cs="Times New Roman"/>
          <w:sz w:val="24"/>
          <w:szCs w:val="24"/>
        </w:rPr>
        <w:t>. évi költségvetésének elkészítése során az alábbi szempontok érvényesültek:</w:t>
      </w:r>
    </w:p>
    <w:p w14:paraId="17B5D8E2" w14:textId="77777777" w:rsidR="004D62EE" w:rsidRDefault="004D62EE" w:rsidP="00BA2E7A">
      <w:pPr>
        <w:spacing w:after="0" w:line="240" w:lineRule="auto"/>
        <w:jc w:val="both"/>
        <w:rPr>
          <w:rFonts w:ascii="Times New Roman" w:hAnsi="Times New Roman" w:cs="Times New Roman"/>
          <w:sz w:val="24"/>
          <w:szCs w:val="24"/>
        </w:rPr>
      </w:pPr>
    </w:p>
    <w:p w14:paraId="6CFB3B81" w14:textId="4FA187DF" w:rsidR="0055632D" w:rsidRPr="0055632D" w:rsidRDefault="00787044" w:rsidP="00BA2E7A">
      <w:pPr>
        <w:suppressAutoHyphens/>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lastRenderedPageBreak/>
        <w:t xml:space="preserve">Az </w:t>
      </w:r>
      <w:r w:rsidR="005F4523">
        <w:rPr>
          <w:rFonts w:ascii="Times New Roman" w:hAnsi="Times New Roman" w:cs="Times New Roman"/>
          <w:sz w:val="24"/>
          <w:szCs w:val="24"/>
        </w:rPr>
        <w:t>intézményi,</w:t>
      </w:r>
      <w:r>
        <w:rPr>
          <w:rFonts w:ascii="Times New Roman" w:hAnsi="Times New Roman" w:cs="Times New Roman"/>
          <w:sz w:val="24"/>
          <w:szCs w:val="24"/>
        </w:rPr>
        <w:t xml:space="preserve"> illetve gazdasági társaságok struktúrájában változás nem történt</w:t>
      </w:r>
      <w:r w:rsidR="00B81F4F">
        <w:rPr>
          <w:rFonts w:ascii="Times New Roman" w:hAnsi="Times New Roman" w:cs="Times New Roman"/>
          <w:sz w:val="24"/>
          <w:szCs w:val="24"/>
        </w:rPr>
        <w:t xml:space="preserve"> 2024-ről 2025-re</w:t>
      </w:r>
      <w:r w:rsidR="00FD5AF9">
        <w:rPr>
          <w:rFonts w:ascii="Times New Roman" w:hAnsi="Times New Roman" w:cs="Times New Roman"/>
          <w:sz w:val="24"/>
          <w:szCs w:val="24"/>
        </w:rPr>
        <w:t>.</w:t>
      </w:r>
      <w:r>
        <w:rPr>
          <w:rFonts w:ascii="Times New Roman" w:hAnsi="Times New Roman" w:cs="Times New Roman"/>
          <w:sz w:val="24"/>
          <w:szCs w:val="24"/>
        </w:rPr>
        <w:t xml:space="preserve"> </w:t>
      </w:r>
      <w:r w:rsidR="0055632D">
        <w:rPr>
          <w:rFonts w:ascii="Times New Roman" w:hAnsi="Times New Roman" w:cs="Times New Roman"/>
          <w:sz w:val="24"/>
          <w:szCs w:val="24"/>
        </w:rPr>
        <w:t xml:space="preserve">A </w:t>
      </w:r>
      <w:r w:rsidR="0055632D" w:rsidRPr="0055632D">
        <w:rPr>
          <w:rFonts w:ascii="Times New Roman" w:hAnsi="Times New Roman" w:cs="Times New Roman"/>
          <w:color w:val="222222"/>
          <w:sz w:val="24"/>
          <w:szCs w:val="24"/>
          <w:shd w:val="clear" w:color="auto" w:fill="FFFFFF"/>
        </w:rPr>
        <w:t>SZE-VA GRÓT Kulturális és Vagyongazdálkodási Szolgáltató Nonprofit</w:t>
      </w:r>
      <w:r w:rsidR="0055632D" w:rsidRPr="0055632D">
        <w:rPr>
          <w:rFonts w:ascii="Times New Roman" w:eastAsia="Times New Roman" w:hAnsi="Times New Roman" w:cs="Times New Roman"/>
          <w:sz w:val="24"/>
          <w:szCs w:val="24"/>
          <w:lang w:eastAsia="hu-HU"/>
        </w:rPr>
        <w:t xml:space="preserve"> Korlátolt Felelősségű Társaság</w:t>
      </w:r>
      <w:r w:rsidR="0055632D">
        <w:rPr>
          <w:rFonts w:ascii="Times New Roman" w:eastAsia="Times New Roman" w:hAnsi="Times New Roman" w:cs="Times New Roman"/>
          <w:sz w:val="24"/>
          <w:szCs w:val="24"/>
          <w:lang w:eastAsia="hu-HU"/>
        </w:rPr>
        <w:t xml:space="preserve"> </w:t>
      </w:r>
      <w:r w:rsidR="001A1F47">
        <w:rPr>
          <w:rFonts w:ascii="Times New Roman" w:eastAsia="Times New Roman" w:hAnsi="Times New Roman" w:cs="Times New Roman"/>
          <w:sz w:val="24"/>
          <w:szCs w:val="24"/>
          <w:lang w:eastAsia="hu-HU"/>
        </w:rPr>
        <w:t xml:space="preserve">tevékenysége </w:t>
      </w:r>
      <w:r w:rsidR="00410930">
        <w:rPr>
          <w:rFonts w:ascii="Times New Roman" w:eastAsia="Times New Roman" w:hAnsi="Times New Roman" w:cs="Times New Roman"/>
          <w:sz w:val="24"/>
          <w:szCs w:val="24"/>
          <w:lang w:eastAsia="hu-HU"/>
        </w:rPr>
        <w:t>2025. március 1-jétől a</w:t>
      </w:r>
      <w:r w:rsidR="001A1F47" w:rsidRPr="001A1F47">
        <w:rPr>
          <w:rFonts w:ascii="Times New Roman" w:eastAsia="Times New Roman" w:hAnsi="Times New Roman" w:cs="Times New Roman"/>
          <w:sz w:val="24"/>
          <w:szCs w:val="24"/>
          <w:lang w:eastAsia="hu-HU"/>
        </w:rPr>
        <w:t xml:space="preserve"> </w:t>
      </w:r>
      <w:r w:rsidR="001A1F47" w:rsidRPr="001A1F47">
        <w:rPr>
          <w:rFonts w:ascii="Times New Roman" w:hAnsi="Times New Roman" w:cs="Times New Roman"/>
          <w:bCs/>
          <w:sz w:val="24"/>
          <w:szCs w:val="24"/>
        </w:rPr>
        <w:t>médiaszolgáltatási, sajtótermék-kiadási, turisztikai információ-szolgáltató feladatok</w:t>
      </w:r>
      <w:r w:rsidR="001A1F47">
        <w:rPr>
          <w:rFonts w:ascii="Times New Roman" w:hAnsi="Times New Roman" w:cs="Times New Roman"/>
          <w:bCs/>
          <w:sz w:val="24"/>
          <w:szCs w:val="24"/>
        </w:rPr>
        <w:t>kal bővül.</w:t>
      </w:r>
    </w:p>
    <w:p w14:paraId="5F399FCC" w14:textId="7224C040" w:rsidR="0090635E" w:rsidRDefault="0090635E" w:rsidP="00BA2E7A">
      <w:pPr>
        <w:spacing w:after="0" w:line="240" w:lineRule="auto"/>
        <w:jc w:val="both"/>
        <w:rPr>
          <w:rFonts w:ascii="Times New Roman" w:hAnsi="Times New Roman" w:cs="Times New Roman"/>
          <w:sz w:val="24"/>
          <w:szCs w:val="24"/>
        </w:rPr>
      </w:pPr>
    </w:p>
    <w:p w14:paraId="5D8ADA27" w14:textId="00B8D029" w:rsidR="0090635E"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Továbbra is a költségvetés bevételi oldalának legjelentősebb tétele a központi költségvetésből származó állami tám</w:t>
      </w:r>
      <w:r w:rsidR="00535436">
        <w:rPr>
          <w:rFonts w:ascii="Times New Roman" w:hAnsi="Times New Roman" w:cs="Times New Roman"/>
          <w:sz w:val="24"/>
          <w:szCs w:val="24"/>
        </w:rPr>
        <w:t>ogatás, amelynek</w:t>
      </w:r>
      <w:r w:rsidR="00371028">
        <w:rPr>
          <w:rFonts w:ascii="Times New Roman" w:hAnsi="Times New Roman" w:cs="Times New Roman"/>
          <w:sz w:val="24"/>
          <w:szCs w:val="24"/>
        </w:rPr>
        <w:t xml:space="preserve"> </w:t>
      </w:r>
      <w:r w:rsidR="007F0FD1">
        <w:rPr>
          <w:rFonts w:ascii="Times New Roman" w:hAnsi="Times New Roman" w:cs="Times New Roman"/>
          <w:sz w:val="24"/>
          <w:szCs w:val="24"/>
        </w:rPr>
        <w:t xml:space="preserve">összege </w:t>
      </w:r>
      <w:r w:rsidR="001A1F47">
        <w:rPr>
          <w:rFonts w:ascii="Times New Roman" w:hAnsi="Times New Roman" w:cs="Times New Roman"/>
          <w:sz w:val="24"/>
          <w:szCs w:val="24"/>
        </w:rPr>
        <w:t>822.062</w:t>
      </w:r>
      <w:r>
        <w:rPr>
          <w:rFonts w:ascii="Times New Roman" w:hAnsi="Times New Roman" w:cs="Times New Roman"/>
          <w:sz w:val="24"/>
          <w:szCs w:val="24"/>
        </w:rPr>
        <w:t xml:space="preserve"> e</w:t>
      </w:r>
      <w:r w:rsidR="00A8075A">
        <w:rPr>
          <w:rFonts w:ascii="Times New Roman" w:hAnsi="Times New Roman" w:cs="Times New Roman"/>
          <w:sz w:val="24"/>
          <w:szCs w:val="24"/>
        </w:rPr>
        <w:t xml:space="preserve"> </w:t>
      </w:r>
      <w:r>
        <w:rPr>
          <w:rFonts w:ascii="Times New Roman" w:hAnsi="Times New Roman" w:cs="Times New Roman"/>
          <w:sz w:val="24"/>
          <w:szCs w:val="24"/>
        </w:rPr>
        <w:t>Ft, amely az előző é</w:t>
      </w:r>
      <w:r w:rsidR="007F0FD1">
        <w:rPr>
          <w:rFonts w:ascii="Times New Roman" w:hAnsi="Times New Roman" w:cs="Times New Roman"/>
          <w:sz w:val="24"/>
          <w:szCs w:val="24"/>
        </w:rPr>
        <w:t xml:space="preserve">vi eredeti előirányzatnál </w:t>
      </w:r>
      <w:r w:rsidR="001A1F47">
        <w:rPr>
          <w:rFonts w:ascii="Times New Roman" w:hAnsi="Times New Roman" w:cs="Times New Roman"/>
          <w:sz w:val="24"/>
          <w:szCs w:val="24"/>
        </w:rPr>
        <w:t>63.195</w:t>
      </w:r>
      <w:r w:rsidR="008B25E0">
        <w:rPr>
          <w:rFonts w:ascii="Times New Roman" w:hAnsi="Times New Roman" w:cs="Times New Roman"/>
          <w:sz w:val="24"/>
          <w:szCs w:val="24"/>
        </w:rPr>
        <w:t xml:space="preserve"> </w:t>
      </w:r>
      <w:r>
        <w:rPr>
          <w:rFonts w:ascii="Times New Roman" w:hAnsi="Times New Roman" w:cs="Times New Roman"/>
          <w:sz w:val="24"/>
          <w:szCs w:val="24"/>
        </w:rPr>
        <w:t>e</w:t>
      </w:r>
      <w:r w:rsidR="00A8075A">
        <w:rPr>
          <w:rFonts w:ascii="Times New Roman" w:hAnsi="Times New Roman" w:cs="Times New Roman"/>
          <w:sz w:val="24"/>
          <w:szCs w:val="24"/>
        </w:rPr>
        <w:t xml:space="preserve"> </w:t>
      </w:r>
      <w:r>
        <w:rPr>
          <w:rFonts w:ascii="Times New Roman" w:hAnsi="Times New Roman" w:cs="Times New Roman"/>
          <w:sz w:val="24"/>
          <w:szCs w:val="24"/>
        </w:rPr>
        <w:t>Ft-ta</w:t>
      </w:r>
      <w:r w:rsidR="00AD2D54">
        <w:rPr>
          <w:rFonts w:ascii="Times New Roman" w:hAnsi="Times New Roman" w:cs="Times New Roman"/>
          <w:sz w:val="24"/>
          <w:szCs w:val="24"/>
        </w:rPr>
        <w:t xml:space="preserve">l </w:t>
      </w:r>
      <w:r w:rsidR="00163979">
        <w:rPr>
          <w:rFonts w:ascii="Times New Roman" w:hAnsi="Times New Roman" w:cs="Times New Roman"/>
          <w:sz w:val="24"/>
          <w:szCs w:val="24"/>
        </w:rPr>
        <w:t>több</w:t>
      </w:r>
      <w:r w:rsidR="001A1F47">
        <w:rPr>
          <w:rFonts w:ascii="Times New Roman" w:hAnsi="Times New Roman" w:cs="Times New Roman"/>
          <w:sz w:val="24"/>
          <w:szCs w:val="24"/>
        </w:rPr>
        <w:t>.</w:t>
      </w:r>
    </w:p>
    <w:p w14:paraId="0F2DE513" w14:textId="77777777" w:rsidR="00DB49BE" w:rsidRDefault="00DB49BE" w:rsidP="00BA2E7A">
      <w:pPr>
        <w:spacing w:after="0" w:line="240" w:lineRule="auto"/>
        <w:jc w:val="both"/>
        <w:rPr>
          <w:rFonts w:ascii="Times New Roman" w:hAnsi="Times New Roman" w:cs="Times New Roman"/>
          <w:sz w:val="24"/>
          <w:szCs w:val="24"/>
        </w:rPr>
      </w:pPr>
    </w:p>
    <w:p w14:paraId="48F105D6" w14:textId="5D2759B1" w:rsidR="00027B70"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Saját bevételeken belül legnagyobb </w:t>
      </w:r>
      <w:r w:rsidR="00061760">
        <w:rPr>
          <w:rFonts w:ascii="Times New Roman" w:hAnsi="Times New Roman" w:cs="Times New Roman"/>
          <w:sz w:val="24"/>
          <w:szCs w:val="24"/>
        </w:rPr>
        <w:t xml:space="preserve">összeg, </w:t>
      </w:r>
      <w:r w:rsidR="00027B70">
        <w:rPr>
          <w:rFonts w:ascii="Times New Roman" w:hAnsi="Times New Roman" w:cs="Times New Roman"/>
          <w:sz w:val="24"/>
          <w:szCs w:val="24"/>
        </w:rPr>
        <w:t>421.776</w:t>
      </w:r>
      <w:r w:rsidR="00061760">
        <w:rPr>
          <w:rFonts w:ascii="Times New Roman" w:hAnsi="Times New Roman" w:cs="Times New Roman"/>
          <w:sz w:val="24"/>
          <w:szCs w:val="24"/>
        </w:rPr>
        <w:t xml:space="preserve"> </w:t>
      </w:r>
      <w:proofErr w:type="spellStart"/>
      <w:r w:rsidR="00061760">
        <w:rPr>
          <w:rFonts w:ascii="Times New Roman" w:hAnsi="Times New Roman" w:cs="Times New Roman"/>
          <w:sz w:val="24"/>
          <w:szCs w:val="24"/>
        </w:rPr>
        <w:t>eFt</w:t>
      </w:r>
      <w:proofErr w:type="spellEnd"/>
      <w:r>
        <w:rPr>
          <w:rFonts w:ascii="Times New Roman" w:hAnsi="Times New Roman" w:cs="Times New Roman"/>
          <w:sz w:val="24"/>
          <w:szCs w:val="24"/>
        </w:rPr>
        <w:t xml:space="preserve"> a közhatalmi bevételekből,</w:t>
      </w:r>
      <w:r w:rsidR="007D6B42">
        <w:rPr>
          <w:rFonts w:ascii="Times New Roman" w:hAnsi="Times New Roman" w:cs="Times New Roman"/>
          <w:sz w:val="24"/>
          <w:szCs w:val="24"/>
        </w:rPr>
        <w:t xml:space="preserve"> a helyi adókból származik. </w:t>
      </w:r>
      <w:r w:rsidR="00A077ED">
        <w:rPr>
          <w:rFonts w:ascii="Times New Roman" w:hAnsi="Times New Roman" w:cs="Times New Roman"/>
          <w:sz w:val="24"/>
          <w:szCs w:val="24"/>
        </w:rPr>
        <w:t>Az önkormányzat az idei évre</w:t>
      </w:r>
      <w:r w:rsidR="00C173D1">
        <w:rPr>
          <w:rFonts w:ascii="Times New Roman" w:hAnsi="Times New Roman" w:cs="Times New Roman"/>
          <w:sz w:val="24"/>
          <w:szCs w:val="24"/>
        </w:rPr>
        <w:t xml:space="preserve"> vonatkozóan</w:t>
      </w:r>
      <w:r w:rsidR="00A077ED">
        <w:rPr>
          <w:rFonts w:ascii="Times New Roman" w:hAnsi="Times New Roman" w:cs="Times New Roman"/>
          <w:sz w:val="24"/>
          <w:szCs w:val="24"/>
        </w:rPr>
        <w:t xml:space="preserve"> </w:t>
      </w:r>
      <w:r w:rsidR="00027B70">
        <w:rPr>
          <w:rFonts w:ascii="Times New Roman" w:hAnsi="Times New Roman" w:cs="Times New Roman"/>
          <w:sz w:val="24"/>
          <w:szCs w:val="24"/>
        </w:rPr>
        <w:t xml:space="preserve">döntött a kommunális, építmény és idegenforgalmi adók mértékének emeléséről, a tervezés során ez </w:t>
      </w:r>
      <w:r w:rsidR="005F4523">
        <w:rPr>
          <w:rFonts w:ascii="Times New Roman" w:hAnsi="Times New Roman" w:cs="Times New Roman"/>
          <w:sz w:val="24"/>
          <w:szCs w:val="24"/>
        </w:rPr>
        <w:t>figyelembevételre</w:t>
      </w:r>
      <w:r w:rsidR="00027B70">
        <w:rPr>
          <w:rFonts w:ascii="Times New Roman" w:hAnsi="Times New Roman" w:cs="Times New Roman"/>
          <w:sz w:val="24"/>
          <w:szCs w:val="24"/>
        </w:rPr>
        <w:t xml:space="preserve"> került. </w:t>
      </w:r>
      <w:r w:rsidR="00FD5AF9">
        <w:rPr>
          <w:rFonts w:ascii="Times New Roman" w:hAnsi="Times New Roman" w:cs="Times New Roman"/>
          <w:sz w:val="24"/>
          <w:szCs w:val="24"/>
        </w:rPr>
        <w:t xml:space="preserve">Az adóbevételeken belül az iparűzési adó a legjelentősebb bevételi forrás, az idei évben a tavalyi beszedett bevételnél kevesebb, de a tavalyi tervnél 23.476 </w:t>
      </w:r>
      <w:proofErr w:type="spellStart"/>
      <w:r w:rsidR="00FD5AF9">
        <w:rPr>
          <w:rFonts w:ascii="Times New Roman" w:hAnsi="Times New Roman" w:cs="Times New Roman"/>
          <w:sz w:val="24"/>
          <w:szCs w:val="24"/>
        </w:rPr>
        <w:t>eFt-tal</w:t>
      </w:r>
      <w:proofErr w:type="spellEnd"/>
      <w:r w:rsidR="00FD5AF9">
        <w:rPr>
          <w:rFonts w:ascii="Times New Roman" w:hAnsi="Times New Roman" w:cs="Times New Roman"/>
          <w:sz w:val="24"/>
          <w:szCs w:val="24"/>
        </w:rPr>
        <w:t xml:space="preserve"> több került betervezésre. </w:t>
      </w:r>
    </w:p>
    <w:p w14:paraId="3E698A23" w14:textId="77777777" w:rsidR="00FD5AF9" w:rsidRDefault="00FD5AF9" w:rsidP="00BA2E7A">
      <w:pPr>
        <w:spacing w:after="0" w:line="240" w:lineRule="auto"/>
        <w:jc w:val="both"/>
        <w:rPr>
          <w:rFonts w:ascii="Times New Roman" w:hAnsi="Times New Roman" w:cs="Times New Roman"/>
          <w:sz w:val="24"/>
          <w:szCs w:val="24"/>
        </w:rPr>
      </w:pPr>
    </w:p>
    <w:p w14:paraId="3C4FF6C1" w14:textId="4667E890" w:rsidR="0090635E" w:rsidRDefault="008D3117" w:rsidP="00BA2E7A">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Az egyéb saját</w:t>
      </w:r>
      <w:r w:rsidR="00FD5AF9">
        <w:rPr>
          <w:rFonts w:ascii="Times New Roman" w:hAnsi="Times New Roman" w:cs="Times New Roman"/>
          <w:sz w:val="24"/>
          <w:szCs w:val="24"/>
        </w:rPr>
        <w:t xml:space="preserve"> </w:t>
      </w:r>
      <w:r w:rsidRPr="00A2374D">
        <w:rPr>
          <w:rFonts w:ascii="Times New Roman" w:hAnsi="Times New Roman" w:cs="Times New Roman"/>
          <w:sz w:val="24"/>
          <w:szCs w:val="24"/>
        </w:rPr>
        <w:t xml:space="preserve">bevételek esetében a működési bevételek </w:t>
      </w:r>
      <w:r w:rsidR="00FD5AF9">
        <w:rPr>
          <w:rFonts w:ascii="Times New Roman" w:hAnsi="Times New Roman" w:cs="Times New Roman"/>
          <w:sz w:val="24"/>
          <w:szCs w:val="24"/>
        </w:rPr>
        <w:t>tervezése a képviselő-testület döntései alapján történt.</w:t>
      </w:r>
      <w:r w:rsidRPr="00A2374D">
        <w:rPr>
          <w:rFonts w:ascii="Times New Roman" w:hAnsi="Times New Roman" w:cs="Times New Roman"/>
          <w:sz w:val="24"/>
          <w:szCs w:val="24"/>
        </w:rPr>
        <w:t xml:space="preserve"> </w:t>
      </w:r>
    </w:p>
    <w:p w14:paraId="13B25DF1" w14:textId="77777777" w:rsidR="007D6B42" w:rsidRPr="00A2374D" w:rsidRDefault="007D6B42" w:rsidP="00BA2E7A">
      <w:pPr>
        <w:spacing w:after="0" w:line="240" w:lineRule="auto"/>
        <w:jc w:val="both"/>
        <w:rPr>
          <w:rFonts w:ascii="Times New Roman" w:hAnsi="Times New Roman" w:cs="Times New Roman"/>
          <w:sz w:val="24"/>
          <w:szCs w:val="24"/>
        </w:rPr>
      </w:pPr>
    </w:p>
    <w:p w14:paraId="62BA2A65" w14:textId="5849F29A" w:rsidR="00956AD3" w:rsidRDefault="008D3117" w:rsidP="00BA2E7A">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A jelenlegi tervezetbe a közmunka program</w:t>
      </w:r>
      <w:r w:rsidR="00B17EF3">
        <w:rPr>
          <w:rFonts w:ascii="Times New Roman" w:hAnsi="Times New Roman" w:cs="Times New Roman"/>
          <w:sz w:val="24"/>
          <w:szCs w:val="24"/>
        </w:rPr>
        <w:t>ok</w:t>
      </w:r>
      <w:r w:rsidRPr="00A2374D">
        <w:rPr>
          <w:rFonts w:ascii="Times New Roman" w:hAnsi="Times New Roman" w:cs="Times New Roman"/>
          <w:sz w:val="24"/>
          <w:szCs w:val="24"/>
        </w:rPr>
        <w:t>nak csak a február végéig tartó szakas</w:t>
      </w:r>
      <w:r w:rsidR="007D6B42">
        <w:rPr>
          <w:rFonts w:ascii="Times New Roman" w:hAnsi="Times New Roman" w:cs="Times New Roman"/>
          <w:sz w:val="24"/>
          <w:szCs w:val="24"/>
        </w:rPr>
        <w:t>za került be, mivel a 202</w:t>
      </w:r>
      <w:r w:rsidR="00FD5AF9">
        <w:rPr>
          <w:rFonts w:ascii="Times New Roman" w:hAnsi="Times New Roman" w:cs="Times New Roman"/>
          <w:sz w:val="24"/>
          <w:szCs w:val="24"/>
        </w:rPr>
        <w:t>5</w:t>
      </w:r>
      <w:r w:rsidR="000804DD">
        <w:rPr>
          <w:rFonts w:ascii="Times New Roman" w:hAnsi="Times New Roman" w:cs="Times New Roman"/>
          <w:sz w:val="24"/>
          <w:szCs w:val="24"/>
        </w:rPr>
        <w:t>-be</w:t>
      </w:r>
      <w:r w:rsidR="00956AD3">
        <w:rPr>
          <w:rFonts w:ascii="Times New Roman" w:hAnsi="Times New Roman" w:cs="Times New Roman"/>
          <w:sz w:val="24"/>
          <w:szCs w:val="24"/>
        </w:rPr>
        <w:t>n induló programokra még nincs támogatási szerződés</w:t>
      </w:r>
    </w:p>
    <w:p w14:paraId="1AF94E31" w14:textId="77777777" w:rsidR="00956AD3" w:rsidRDefault="00956AD3" w:rsidP="00BA2E7A">
      <w:pPr>
        <w:spacing w:after="0" w:line="240" w:lineRule="auto"/>
        <w:jc w:val="both"/>
        <w:rPr>
          <w:rFonts w:ascii="Times New Roman" w:hAnsi="Times New Roman" w:cs="Times New Roman"/>
          <w:sz w:val="24"/>
          <w:szCs w:val="24"/>
        </w:rPr>
      </w:pPr>
    </w:p>
    <w:p w14:paraId="69397E0C" w14:textId="5A47B4F2" w:rsidR="008D3117" w:rsidRDefault="008D3117" w:rsidP="00BA2E7A">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Az idei évi költségvetésbe is b</w:t>
      </w:r>
      <w:r>
        <w:rPr>
          <w:rFonts w:ascii="Times New Roman" w:hAnsi="Times New Roman" w:cs="Times New Roman"/>
          <w:sz w:val="24"/>
          <w:szCs w:val="24"/>
        </w:rPr>
        <w:t>elekerült</w:t>
      </w:r>
      <w:r w:rsidR="00A649B3">
        <w:rPr>
          <w:rFonts w:ascii="Times New Roman" w:hAnsi="Times New Roman" w:cs="Times New Roman"/>
          <w:sz w:val="24"/>
          <w:szCs w:val="24"/>
        </w:rPr>
        <w:t xml:space="preserve"> a</w:t>
      </w:r>
      <w:r>
        <w:rPr>
          <w:rFonts w:ascii="Times New Roman" w:hAnsi="Times New Roman" w:cs="Times New Roman"/>
          <w:sz w:val="24"/>
          <w:szCs w:val="24"/>
        </w:rPr>
        <w:t xml:space="preserve"> Zalai Borút Egyesületnek átadott pénzeszköz </w:t>
      </w:r>
      <w:r w:rsidRPr="00A2374D">
        <w:rPr>
          <w:rFonts w:ascii="Times New Roman" w:hAnsi="Times New Roman" w:cs="Times New Roman"/>
          <w:sz w:val="24"/>
          <w:szCs w:val="24"/>
        </w:rPr>
        <w:t>visszafizetése, ennek realizálására évek óta nem került sor.</w:t>
      </w:r>
    </w:p>
    <w:p w14:paraId="364F3A0E" w14:textId="77777777" w:rsidR="00A92058" w:rsidRDefault="00A92058" w:rsidP="00BA2E7A">
      <w:pPr>
        <w:spacing w:after="0" w:line="240" w:lineRule="auto"/>
        <w:jc w:val="both"/>
        <w:rPr>
          <w:rFonts w:ascii="Times New Roman" w:hAnsi="Times New Roman" w:cs="Times New Roman"/>
          <w:sz w:val="24"/>
          <w:szCs w:val="24"/>
        </w:rPr>
      </w:pPr>
    </w:p>
    <w:p w14:paraId="75F7BD3F" w14:textId="712A14A0" w:rsidR="00A92058" w:rsidRDefault="00A92058"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D44C9C">
        <w:rPr>
          <w:rFonts w:ascii="Times New Roman" w:hAnsi="Times New Roman" w:cs="Times New Roman"/>
          <w:sz w:val="24"/>
          <w:szCs w:val="24"/>
        </w:rPr>
        <w:t xml:space="preserve">z idei évben is </w:t>
      </w:r>
      <w:r w:rsidR="00B60E44">
        <w:rPr>
          <w:rFonts w:ascii="Times New Roman" w:hAnsi="Times New Roman" w:cs="Times New Roman"/>
          <w:sz w:val="24"/>
          <w:szCs w:val="24"/>
        </w:rPr>
        <w:t xml:space="preserve">számol a tervezet </w:t>
      </w:r>
      <w:r>
        <w:rPr>
          <w:rFonts w:ascii="Times New Roman" w:hAnsi="Times New Roman" w:cs="Times New Roman"/>
          <w:sz w:val="24"/>
          <w:szCs w:val="24"/>
        </w:rPr>
        <w:t>ingatlan értékesítés</w:t>
      </w:r>
      <w:r w:rsidR="00B60E44">
        <w:rPr>
          <w:rFonts w:ascii="Times New Roman" w:hAnsi="Times New Roman" w:cs="Times New Roman"/>
          <w:sz w:val="24"/>
          <w:szCs w:val="24"/>
        </w:rPr>
        <w:t>sel, ami a fejlesztési kiadások forrásául szolgál az év folyamán.</w:t>
      </w:r>
      <w:r>
        <w:rPr>
          <w:rFonts w:ascii="Times New Roman" w:hAnsi="Times New Roman" w:cs="Times New Roman"/>
          <w:sz w:val="24"/>
          <w:szCs w:val="24"/>
        </w:rPr>
        <w:t xml:space="preserve"> </w:t>
      </w:r>
    </w:p>
    <w:p w14:paraId="18730A8C" w14:textId="0E126CFA" w:rsidR="00A92058" w:rsidRDefault="00A92058"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5DA580CD" w14:textId="22755BC3" w:rsidR="008D3117" w:rsidRDefault="00F41756"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idei év költségvetési tervezete új pályázati forrással nem számol, </w:t>
      </w:r>
      <w:r w:rsidR="00B60E44">
        <w:rPr>
          <w:rFonts w:ascii="Times New Roman" w:hAnsi="Times New Roman" w:cs="Times New Roman"/>
          <w:sz w:val="24"/>
          <w:szCs w:val="24"/>
        </w:rPr>
        <w:t xml:space="preserve">a TOP-PLUSZ-3.3.2-21-ZA1-2022-00002 Zalaszentgróti Járóbeteg Szakellátó Központ </w:t>
      </w:r>
      <w:proofErr w:type="spellStart"/>
      <w:r w:rsidR="00B60E44">
        <w:rPr>
          <w:rFonts w:ascii="Times New Roman" w:hAnsi="Times New Roman" w:cs="Times New Roman"/>
          <w:sz w:val="24"/>
          <w:szCs w:val="24"/>
        </w:rPr>
        <w:t>infrastruktúrális</w:t>
      </w:r>
      <w:proofErr w:type="spellEnd"/>
      <w:r w:rsidR="00B60E44">
        <w:rPr>
          <w:rFonts w:ascii="Times New Roman" w:hAnsi="Times New Roman" w:cs="Times New Roman"/>
          <w:sz w:val="24"/>
          <w:szCs w:val="24"/>
        </w:rPr>
        <w:t xml:space="preserve"> fejlesztése pályázat megvalósítása folyamatban van, az idei évben várható a befejezése. </w:t>
      </w:r>
    </w:p>
    <w:p w14:paraId="308BD0E5" w14:textId="77777777" w:rsidR="00F41756" w:rsidRDefault="00F41756" w:rsidP="00BA2E7A">
      <w:pPr>
        <w:spacing w:after="0" w:line="240" w:lineRule="auto"/>
        <w:jc w:val="both"/>
        <w:rPr>
          <w:rFonts w:ascii="Times New Roman" w:hAnsi="Times New Roman" w:cs="Times New Roman"/>
          <w:sz w:val="24"/>
          <w:szCs w:val="24"/>
        </w:rPr>
      </w:pPr>
    </w:p>
    <w:p w14:paraId="314B2EA3" w14:textId="2AEC7B10"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bevételi oldal meghatáro</w:t>
      </w:r>
      <w:r w:rsidR="00254A16">
        <w:rPr>
          <w:rFonts w:ascii="Times New Roman" w:hAnsi="Times New Roman" w:cs="Times New Roman"/>
          <w:sz w:val="24"/>
          <w:szCs w:val="24"/>
        </w:rPr>
        <w:t>zó eleme az előző évről áthozott</w:t>
      </w:r>
      <w:r w:rsidR="00BE2656">
        <w:rPr>
          <w:rFonts w:ascii="Times New Roman" w:hAnsi="Times New Roman" w:cs="Times New Roman"/>
          <w:sz w:val="24"/>
          <w:szCs w:val="24"/>
        </w:rPr>
        <w:t xml:space="preserve"> </w:t>
      </w:r>
      <w:r w:rsidR="00B60E44">
        <w:rPr>
          <w:rFonts w:ascii="Times New Roman" w:hAnsi="Times New Roman" w:cs="Times New Roman"/>
          <w:sz w:val="24"/>
          <w:szCs w:val="24"/>
        </w:rPr>
        <w:t>330.426</w:t>
      </w:r>
      <w:r w:rsidR="00BE2656">
        <w:rPr>
          <w:rFonts w:ascii="Times New Roman" w:hAnsi="Times New Roman" w:cs="Times New Roman"/>
          <w:sz w:val="24"/>
          <w:szCs w:val="24"/>
        </w:rPr>
        <w:t xml:space="preserve"> </w:t>
      </w:r>
      <w:proofErr w:type="spellStart"/>
      <w:r w:rsidR="00BE2656">
        <w:rPr>
          <w:rFonts w:ascii="Times New Roman" w:hAnsi="Times New Roman" w:cs="Times New Roman"/>
          <w:sz w:val="24"/>
          <w:szCs w:val="24"/>
        </w:rPr>
        <w:t>eFt</w:t>
      </w:r>
      <w:proofErr w:type="spellEnd"/>
      <w:r>
        <w:rPr>
          <w:rFonts w:ascii="Times New Roman" w:hAnsi="Times New Roman" w:cs="Times New Roman"/>
          <w:sz w:val="24"/>
          <w:szCs w:val="24"/>
        </w:rPr>
        <w:t xml:space="preserve"> költségvetési mar</w:t>
      </w:r>
      <w:r w:rsidR="007D6B42">
        <w:rPr>
          <w:rFonts w:ascii="Times New Roman" w:hAnsi="Times New Roman" w:cs="Times New Roman"/>
          <w:sz w:val="24"/>
          <w:szCs w:val="24"/>
        </w:rPr>
        <w:t xml:space="preserve">advány, amelynek </w:t>
      </w:r>
      <w:r w:rsidR="00BE2656">
        <w:rPr>
          <w:rFonts w:ascii="Times New Roman" w:hAnsi="Times New Roman" w:cs="Times New Roman"/>
          <w:sz w:val="24"/>
          <w:szCs w:val="24"/>
        </w:rPr>
        <w:t>végleges</w:t>
      </w:r>
      <w:r w:rsidR="00E45355">
        <w:rPr>
          <w:rFonts w:ascii="Times New Roman" w:hAnsi="Times New Roman" w:cs="Times New Roman"/>
          <w:sz w:val="24"/>
          <w:szCs w:val="24"/>
        </w:rPr>
        <w:t xml:space="preserve"> összege a</w:t>
      </w:r>
      <w:r w:rsidR="006902FA">
        <w:rPr>
          <w:rFonts w:ascii="Times New Roman" w:hAnsi="Times New Roman" w:cs="Times New Roman"/>
          <w:sz w:val="24"/>
          <w:szCs w:val="24"/>
        </w:rPr>
        <w:t xml:space="preserve"> 2024. évi</w:t>
      </w:r>
      <w:r w:rsidR="00E45355">
        <w:rPr>
          <w:rFonts w:ascii="Times New Roman" w:hAnsi="Times New Roman" w:cs="Times New Roman"/>
          <w:sz w:val="24"/>
          <w:szCs w:val="24"/>
        </w:rPr>
        <w:t xml:space="preserve"> költségvetési beszámolók elkészítése után kerül meghatározásra.</w:t>
      </w:r>
      <w:r>
        <w:rPr>
          <w:rFonts w:ascii="Times New Roman" w:hAnsi="Times New Roman" w:cs="Times New Roman"/>
          <w:sz w:val="24"/>
          <w:szCs w:val="24"/>
        </w:rPr>
        <w:t xml:space="preserve"> A költségvetési maradványokban szerepelnek az uniós pályázatokhoz kiutalt előlegek, ame</w:t>
      </w:r>
      <w:r w:rsidR="00344847">
        <w:rPr>
          <w:rFonts w:ascii="Times New Roman" w:hAnsi="Times New Roman" w:cs="Times New Roman"/>
          <w:sz w:val="24"/>
          <w:szCs w:val="24"/>
        </w:rPr>
        <w:t xml:space="preserve">lyek az önkormányzaton kívül a Városi Önkormányzat </w:t>
      </w:r>
      <w:r>
        <w:rPr>
          <w:rFonts w:ascii="Times New Roman" w:hAnsi="Times New Roman" w:cs="Times New Roman"/>
          <w:sz w:val="24"/>
          <w:szCs w:val="24"/>
        </w:rPr>
        <w:t>Egés</w:t>
      </w:r>
      <w:r w:rsidR="00E23820">
        <w:rPr>
          <w:rFonts w:ascii="Times New Roman" w:hAnsi="Times New Roman" w:cs="Times New Roman"/>
          <w:sz w:val="24"/>
          <w:szCs w:val="24"/>
        </w:rPr>
        <w:t>zségügyi Központ</w:t>
      </w:r>
      <w:r w:rsidR="00344847">
        <w:rPr>
          <w:rFonts w:ascii="Times New Roman" w:hAnsi="Times New Roman" w:cs="Times New Roman"/>
          <w:sz w:val="24"/>
          <w:szCs w:val="24"/>
        </w:rPr>
        <w:t>já</w:t>
      </w:r>
      <w:r w:rsidR="00E23820">
        <w:rPr>
          <w:rFonts w:ascii="Times New Roman" w:hAnsi="Times New Roman" w:cs="Times New Roman"/>
          <w:sz w:val="24"/>
          <w:szCs w:val="24"/>
        </w:rPr>
        <w:t>nál</w:t>
      </w:r>
      <w:r w:rsidR="00344847">
        <w:rPr>
          <w:rFonts w:ascii="Times New Roman" w:hAnsi="Times New Roman" w:cs="Times New Roman"/>
          <w:sz w:val="24"/>
          <w:szCs w:val="24"/>
        </w:rPr>
        <w:t xml:space="preserve"> </w:t>
      </w:r>
      <w:r w:rsidR="00166857">
        <w:rPr>
          <w:rFonts w:ascii="Times New Roman" w:hAnsi="Times New Roman" w:cs="Times New Roman"/>
          <w:sz w:val="24"/>
          <w:szCs w:val="24"/>
        </w:rPr>
        <w:t>is szerepelnek.</w:t>
      </w:r>
      <w:r>
        <w:rPr>
          <w:rFonts w:ascii="Times New Roman" w:hAnsi="Times New Roman" w:cs="Times New Roman"/>
          <w:sz w:val="24"/>
          <w:szCs w:val="24"/>
        </w:rPr>
        <w:t xml:space="preserve"> </w:t>
      </w:r>
    </w:p>
    <w:p w14:paraId="2C48E7DA" w14:textId="77777777" w:rsidR="00D96A5C" w:rsidRPr="00A2374D" w:rsidRDefault="00D96A5C" w:rsidP="00BA2E7A">
      <w:pPr>
        <w:spacing w:after="0" w:line="240" w:lineRule="auto"/>
        <w:jc w:val="both"/>
        <w:rPr>
          <w:rFonts w:ascii="Times New Roman" w:hAnsi="Times New Roman" w:cs="Times New Roman"/>
          <w:sz w:val="24"/>
          <w:szCs w:val="24"/>
        </w:rPr>
      </w:pPr>
    </w:p>
    <w:p w14:paraId="03F3585C" w14:textId="2427C914" w:rsidR="008D3117" w:rsidRDefault="008D3117" w:rsidP="00BA2E7A">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A</w:t>
      </w:r>
      <w:r>
        <w:rPr>
          <w:rFonts w:ascii="Times New Roman" w:hAnsi="Times New Roman" w:cs="Times New Roman"/>
          <w:sz w:val="24"/>
          <w:szCs w:val="24"/>
        </w:rPr>
        <w:t xml:space="preserve"> költségvetés kiadási old</w:t>
      </w:r>
      <w:r w:rsidR="00344847">
        <w:rPr>
          <w:rFonts w:ascii="Times New Roman" w:hAnsi="Times New Roman" w:cs="Times New Roman"/>
          <w:sz w:val="24"/>
          <w:szCs w:val="24"/>
        </w:rPr>
        <w:t>alán legnagyobb tételként a</w:t>
      </w:r>
      <w:r w:rsidR="000405E8">
        <w:rPr>
          <w:rFonts w:ascii="Times New Roman" w:hAnsi="Times New Roman" w:cs="Times New Roman"/>
          <w:sz w:val="24"/>
          <w:szCs w:val="24"/>
        </w:rPr>
        <w:t xml:space="preserve">z </w:t>
      </w:r>
      <w:r>
        <w:rPr>
          <w:rFonts w:ascii="Times New Roman" w:hAnsi="Times New Roman" w:cs="Times New Roman"/>
          <w:sz w:val="24"/>
          <w:szCs w:val="24"/>
        </w:rPr>
        <w:t>engedélyezett</w:t>
      </w:r>
      <w:r w:rsidR="000804DD">
        <w:rPr>
          <w:rFonts w:ascii="Times New Roman" w:hAnsi="Times New Roman" w:cs="Times New Roman"/>
          <w:sz w:val="24"/>
          <w:szCs w:val="24"/>
        </w:rPr>
        <w:t xml:space="preserve"> </w:t>
      </w:r>
      <w:r>
        <w:rPr>
          <w:rFonts w:ascii="Times New Roman" w:hAnsi="Times New Roman" w:cs="Times New Roman"/>
          <w:sz w:val="24"/>
          <w:szCs w:val="24"/>
        </w:rPr>
        <w:t>létszámkeret alapján számított személyi juttatás és a munkaadókat terhelő járulék jelen</w:t>
      </w:r>
      <w:r w:rsidR="00811631">
        <w:rPr>
          <w:rFonts w:ascii="Times New Roman" w:hAnsi="Times New Roman" w:cs="Times New Roman"/>
          <w:sz w:val="24"/>
          <w:szCs w:val="24"/>
        </w:rPr>
        <w:t>tkezik, figyelembe véve a</w:t>
      </w:r>
      <w:r>
        <w:rPr>
          <w:rFonts w:ascii="Times New Roman" w:hAnsi="Times New Roman" w:cs="Times New Roman"/>
          <w:sz w:val="24"/>
          <w:szCs w:val="24"/>
        </w:rPr>
        <w:t xml:space="preserve"> minimálbér és ga</w:t>
      </w:r>
      <w:r w:rsidR="00344847">
        <w:rPr>
          <w:rFonts w:ascii="Times New Roman" w:hAnsi="Times New Roman" w:cs="Times New Roman"/>
          <w:sz w:val="24"/>
          <w:szCs w:val="24"/>
        </w:rPr>
        <w:t>rantált bérminimum emelkedést,</w:t>
      </w:r>
      <w:r>
        <w:rPr>
          <w:rFonts w:ascii="Times New Roman" w:hAnsi="Times New Roman" w:cs="Times New Roman"/>
          <w:sz w:val="24"/>
          <w:szCs w:val="24"/>
        </w:rPr>
        <w:t xml:space="preserve"> a soros lépések</w:t>
      </w:r>
      <w:r w:rsidR="00344847">
        <w:rPr>
          <w:rFonts w:ascii="Times New Roman" w:hAnsi="Times New Roman" w:cs="Times New Roman"/>
          <w:sz w:val="24"/>
          <w:szCs w:val="24"/>
        </w:rPr>
        <w:t>et</w:t>
      </w:r>
      <w:r>
        <w:rPr>
          <w:rFonts w:ascii="Times New Roman" w:hAnsi="Times New Roman" w:cs="Times New Roman"/>
          <w:sz w:val="24"/>
          <w:szCs w:val="24"/>
        </w:rPr>
        <w:t xml:space="preserve"> </w:t>
      </w:r>
      <w:r w:rsidR="00344847">
        <w:rPr>
          <w:rFonts w:ascii="Times New Roman" w:hAnsi="Times New Roman" w:cs="Times New Roman"/>
          <w:sz w:val="24"/>
          <w:szCs w:val="24"/>
        </w:rPr>
        <w:t>és az ágazati bérfejlesztéseket.</w:t>
      </w:r>
      <w:r w:rsidR="000405E8">
        <w:rPr>
          <w:rFonts w:ascii="Times New Roman" w:hAnsi="Times New Roman" w:cs="Times New Roman"/>
          <w:sz w:val="24"/>
          <w:szCs w:val="24"/>
        </w:rPr>
        <w:t xml:space="preserve"> </w:t>
      </w:r>
      <w:r>
        <w:rPr>
          <w:rFonts w:ascii="Times New Roman" w:hAnsi="Times New Roman" w:cs="Times New Roman"/>
          <w:sz w:val="24"/>
          <w:szCs w:val="24"/>
        </w:rPr>
        <w:t>A közalkalmazottak és az 1 évnél h</w:t>
      </w:r>
      <w:r w:rsidR="00811631">
        <w:rPr>
          <w:rFonts w:ascii="Times New Roman" w:hAnsi="Times New Roman" w:cs="Times New Roman"/>
          <w:sz w:val="24"/>
          <w:szCs w:val="24"/>
        </w:rPr>
        <w:t>osszabb távon foglalkoztatottak</w:t>
      </w:r>
      <w:r w:rsidR="00D96A5C">
        <w:rPr>
          <w:rFonts w:ascii="Times New Roman" w:hAnsi="Times New Roman" w:cs="Times New Roman"/>
          <w:sz w:val="24"/>
          <w:szCs w:val="24"/>
        </w:rPr>
        <w:t xml:space="preserve"> nettó </w:t>
      </w:r>
      <w:r w:rsidR="000804DD">
        <w:rPr>
          <w:rFonts w:ascii="Times New Roman" w:hAnsi="Times New Roman" w:cs="Times New Roman"/>
          <w:sz w:val="24"/>
          <w:szCs w:val="24"/>
        </w:rPr>
        <w:t>120</w:t>
      </w:r>
      <w:r>
        <w:rPr>
          <w:rFonts w:ascii="Times New Roman" w:hAnsi="Times New Roman" w:cs="Times New Roman"/>
          <w:sz w:val="24"/>
          <w:szCs w:val="24"/>
        </w:rPr>
        <w:t>.000 Ft/év, a köztisztvi</w:t>
      </w:r>
      <w:r w:rsidR="000804DD">
        <w:rPr>
          <w:rFonts w:ascii="Times New Roman" w:hAnsi="Times New Roman" w:cs="Times New Roman"/>
          <w:sz w:val="24"/>
          <w:szCs w:val="24"/>
        </w:rPr>
        <w:t>selők a</w:t>
      </w:r>
      <w:r>
        <w:rPr>
          <w:rFonts w:ascii="Times New Roman" w:hAnsi="Times New Roman" w:cs="Times New Roman"/>
          <w:sz w:val="24"/>
          <w:szCs w:val="24"/>
        </w:rPr>
        <w:t xml:space="preserve"> </w:t>
      </w:r>
      <w:r w:rsidR="000405E8">
        <w:rPr>
          <w:rFonts w:ascii="Times New Roman" w:hAnsi="Times New Roman" w:cs="Times New Roman"/>
          <w:sz w:val="24"/>
          <w:szCs w:val="24"/>
        </w:rPr>
        <w:t>40</w:t>
      </w:r>
      <w:r w:rsidR="000804DD">
        <w:rPr>
          <w:rFonts w:ascii="Times New Roman" w:hAnsi="Times New Roman" w:cs="Times New Roman"/>
          <w:sz w:val="24"/>
          <w:szCs w:val="24"/>
        </w:rPr>
        <w:t>0</w:t>
      </w:r>
      <w:r w:rsidR="00D96A5C">
        <w:rPr>
          <w:rFonts w:ascii="Times New Roman" w:hAnsi="Times New Roman" w:cs="Times New Roman"/>
          <w:sz w:val="24"/>
          <w:szCs w:val="24"/>
        </w:rPr>
        <w:t>.000</w:t>
      </w:r>
      <w:r w:rsidR="00306710">
        <w:rPr>
          <w:rFonts w:ascii="Times New Roman" w:hAnsi="Times New Roman" w:cs="Times New Roman"/>
          <w:sz w:val="24"/>
          <w:szCs w:val="24"/>
        </w:rPr>
        <w:t xml:space="preserve"> Ft/év </w:t>
      </w:r>
      <w:r w:rsidR="00620060">
        <w:rPr>
          <w:rFonts w:ascii="Times New Roman" w:hAnsi="Times New Roman" w:cs="Times New Roman"/>
          <w:sz w:val="24"/>
          <w:szCs w:val="24"/>
        </w:rPr>
        <w:t xml:space="preserve">nettó </w:t>
      </w:r>
      <w:proofErr w:type="spellStart"/>
      <w:r w:rsidR="00306710">
        <w:rPr>
          <w:rFonts w:ascii="Times New Roman" w:hAnsi="Times New Roman" w:cs="Times New Roman"/>
          <w:sz w:val="24"/>
          <w:szCs w:val="24"/>
        </w:rPr>
        <w:t>cafeteria</w:t>
      </w:r>
      <w:proofErr w:type="spellEnd"/>
      <w:r w:rsidR="00306710">
        <w:rPr>
          <w:rFonts w:ascii="Times New Roman" w:hAnsi="Times New Roman" w:cs="Times New Roman"/>
          <w:sz w:val="24"/>
          <w:szCs w:val="24"/>
        </w:rPr>
        <w:t xml:space="preserve"> juttatásban</w:t>
      </w:r>
      <w:r>
        <w:rPr>
          <w:rFonts w:ascii="Times New Roman" w:hAnsi="Times New Roman" w:cs="Times New Roman"/>
          <w:sz w:val="24"/>
          <w:szCs w:val="24"/>
        </w:rPr>
        <w:t xml:space="preserve"> részesülnek, amely Széchenyi Pihenőkártyára kerül átutalásra.</w:t>
      </w:r>
    </w:p>
    <w:p w14:paraId="299183CF" w14:textId="77777777" w:rsidR="008D3117" w:rsidRPr="00A2374D" w:rsidRDefault="008D3117" w:rsidP="00BA2E7A">
      <w:pPr>
        <w:spacing w:after="0" w:line="240" w:lineRule="auto"/>
        <w:jc w:val="both"/>
        <w:rPr>
          <w:rFonts w:ascii="Times New Roman" w:hAnsi="Times New Roman" w:cs="Times New Roman"/>
          <w:sz w:val="24"/>
          <w:szCs w:val="24"/>
        </w:rPr>
      </w:pPr>
    </w:p>
    <w:p w14:paraId="4E7A737D" w14:textId="21B4E5BA" w:rsidR="008D3117" w:rsidRDefault="008D3117" w:rsidP="00BA2E7A">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lastRenderedPageBreak/>
        <w:t xml:space="preserve">A </w:t>
      </w:r>
      <w:r>
        <w:rPr>
          <w:rFonts w:ascii="Times New Roman" w:hAnsi="Times New Roman" w:cs="Times New Roman"/>
          <w:sz w:val="24"/>
          <w:szCs w:val="24"/>
        </w:rPr>
        <w:t xml:space="preserve">működést szolgáló </w:t>
      </w:r>
      <w:r w:rsidR="00344847">
        <w:rPr>
          <w:rFonts w:ascii="Times New Roman" w:hAnsi="Times New Roman" w:cs="Times New Roman"/>
          <w:sz w:val="24"/>
          <w:szCs w:val="24"/>
        </w:rPr>
        <w:t>dolog</w:t>
      </w:r>
      <w:r w:rsidR="000405E8">
        <w:rPr>
          <w:rFonts w:ascii="Times New Roman" w:hAnsi="Times New Roman" w:cs="Times New Roman"/>
          <w:sz w:val="24"/>
          <w:szCs w:val="24"/>
        </w:rPr>
        <w:t>i</w:t>
      </w:r>
      <w:r w:rsidR="00344847">
        <w:rPr>
          <w:rFonts w:ascii="Times New Roman" w:hAnsi="Times New Roman" w:cs="Times New Roman"/>
          <w:sz w:val="24"/>
          <w:szCs w:val="24"/>
        </w:rPr>
        <w:t xml:space="preserve"> kiadások tervezése a 202</w:t>
      </w:r>
      <w:r w:rsidR="00B60E44">
        <w:rPr>
          <w:rFonts w:ascii="Times New Roman" w:hAnsi="Times New Roman" w:cs="Times New Roman"/>
          <w:sz w:val="24"/>
          <w:szCs w:val="24"/>
        </w:rPr>
        <w:t>4</w:t>
      </w:r>
      <w:r w:rsidRPr="00A2374D">
        <w:rPr>
          <w:rFonts w:ascii="Times New Roman" w:hAnsi="Times New Roman" w:cs="Times New Roman"/>
          <w:sz w:val="24"/>
          <w:szCs w:val="24"/>
        </w:rPr>
        <w:t>. é</w:t>
      </w:r>
      <w:r w:rsidR="00254A16">
        <w:rPr>
          <w:rFonts w:ascii="Times New Roman" w:hAnsi="Times New Roman" w:cs="Times New Roman"/>
          <w:sz w:val="24"/>
          <w:szCs w:val="24"/>
        </w:rPr>
        <w:t xml:space="preserve">vi eredeti előirányzatból </w:t>
      </w:r>
      <w:r>
        <w:rPr>
          <w:rFonts w:ascii="Times New Roman" w:hAnsi="Times New Roman" w:cs="Times New Roman"/>
          <w:sz w:val="24"/>
          <w:szCs w:val="24"/>
        </w:rPr>
        <w:t>indult, figyelembe véve az év során meghozott képviselő-testületi határozatokat, megkötött szerződéseket,</w:t>
      </w:r>
      <w:r w:rsidR="000405E8">
        <w:rPr>
          <w:rFonts w:ascii="Times New Roman" w:hAnsi="Times New Roman" w:cs="Times New Roman"/>
          <w:sz w:val="24"/>
          <w:szCs w:val="24"/>
        </w:rPr>
        <w:t xml:space="preserve"> különös tekintettel a rezsidíjak</w:t>
      </w:r>
      <w:r w:rsidR="005F3C50">
        <w:rPr>
          <w:rFonts w:ascii="Times New Roman" w:hAnsi="Times New Roman" w:cs="Times New Roman"/>
          <w:sz w:val="24"/>
          <w:szCs w:val="24"/>
        </w:rPr>
        <w:t>ra.</w:t>
      </w:r>
      <w:r w:rsidR="000405E8">
        <w:rPr>
          <w:rFonts w:ascii="Times New Roman" w:hAnsi="Times New Roman" w:cs="Times New Roman"/>
          <w:sz w:val="24"/>
          <w:szCs w:val="24"/>
        </w:rPr>
        <w:t xml:space="preserve"> </w:t>
      </w:r>
      <w:r>
        <w:rPr>
          <w:rFonts w:ascii="Times New Roman" w:hAnsi="Times New Roman" w:cs="Times New Roman"/>
          <w:sz w:val="24"/>
          <w:szCs w:val="24"/>
        </w:rPr>
        <w:t xml:space="preserve"> </w:t>
      </w:r>
      <w:r w:rsidR="000405E8">
        <w:rPr>
          <w:rFonts w:ascii="Times New Roman" w:hAnsi="Times New Roman" w:cs="Times New Roman"/>
          <w:sz w:val="24"/>
          <w:szCs w:val="24"/>
        </w:rPr>
        <w:t>A</w:t>
      </w:r>
      <w:r>
        <w:rPr>
          <w:rFonts w:ascii="Times New Roman" w:hAnsi="Times New Roman" w:cs="Times New Roman"/>
          <w:sz w:val="24"/>
          <w:szCs w:val="24"/>
        </w:rPr>
        <w:t xml:space="preserve"> karbantartások tervezése az intézmények bevonásával történt</w:t>
      </w:r>
      <w:r w:rsidR="0092515C">
        <w:rPr>
          <w:rFonts w:ascii="Times New Roman" w:hAnsi="Times New Roman" w:cs="Times New Roman"/>
          <w:sz w:val="24"/>
          <w:szCs w:val="24"/>
        </w:rPr>
        <w:t xml:space="preserve"> az előző évinél </w:t>
      </w:r>
      <w:r w:rsidR="005F3C50">
        <w:rPr>
          <w:rFonts w:ascii="Times New Roman" w:hAnsi="Times New Roman" w:cs="Times New Roman"/>
          <w:sz w:val="24"/>
          <w:szCs w:val="24"/>
        </w:rPr>
        <w:t>magasabb,</w:t>
      </w:r>
      <w:r w:rsidR="0092515C">
        <w:rPr>
          <w:rFonts w:ascii="Times New Roman" w:hAnsi="Times New Roman" w:cs="Times New Roman"/>
          <w:sz w:val="24"/>
          <w:szCs w:val="24"/>
        </w:rPr>
        <w:t xml:space="preserve"> </w:t>
      </w:r>
      <w:r w:rsidR="00B60E44">
        <w:rPr>
          <w:rFonts w:ascii="Times New Roman" w:hAnsi="Times New Roman" w:cs="Times New Roman"/>
          <w:sz w:val="24"/>
          <w:szCs w:val="24"/>
        </w:rPr>
        <w:t>41.689</w:t>
      </w:r>
      <w:r w:rsidR="0092515C">
        <w:rPr>
          <w:rFonts w:ascii="Times New Roman" w:hAnsi="Times New Roman" w:cs="Times New Roman"/>
          <w:sz w:val="24"/>
          <w:szCs w:val="24"/>
        </w:rPr>
        <w:t xml:space="preserve"> </w:t>
      </w:r>
      <w:r w:rsidRPr="00A2374D">
        <w:rPr>
          <w:rFonts w:ascii="Times New Roman" w:hAnsi="Times New Roman" w:cs="Times New Roman"/>
          <w:sz w:val="24"/>
          <w:szCs w:val="24"/>
        </w:rPr>
        <w:t>e</w:t>
      </w:r>
      <w:r w:rsidR="00A8075A">
        <w:rPr>
          <w:rFonts w:ascii="Times New Roman" w:hAnsi="Times New Roman" w:cs="Times New Roman"/>
          <w:sz w:val="24"/>
          <w:szCs w:val="24"/>
        </w:rPr>
        <w:t xml:space="preserve"> </w:t>
      </w:r>
      <w:r w:rsidRPr="00A2374D">
        <w:rPr>
          <w:rFonts w:ascii="Times New Roman" w:hAnsi="Times New Roman" w:cs="Times New Roman"/>
          <w:sz w:val="24"/>
          <w:szCs w:val="24"/>
        </w:rPr>
        <w:t>Ft öss</w:t>
      </w:r>
      <w:r>
        <w:rPr>
          <w:rFonts w:ascii="Times New Roman" w:hAnsi="Times New Roman" w:cs="Times New Roman"/>
          <w:sz w:val="24"/>
          <w:szCs w:val="24"/>
        </w:rPr>
        <w:t>zegben</w:t>
      </w:r>
      <w:r w:rsidR="0092515C">
        <w:rPr>
          <w:rFonts w:ascii="Times New Roman" w:hAnsi="Times New Roman" w:cs="Times New Roman"/>
          <w:sz w:val="24"/>
          <w:szCs w:val="24"/>
        </w:rPr>
        <w:t xml:space="preserve">, ami </w:t>
      </w:r>
      <w:r>
        <w:rPr>
          <w:rFonts w:ascii="Times New Roman" w:hAnsi="Times New Roman" w:cs="Times New Roman"/>
          <w:sz w:val="24"/>
          <w:szCs w:val="24"/>
        </w:rPr>
        <w:t>jelentős keret az állagmegóvó feladatok elvégzésére.</w:t>
      </w:r>
      <w:r w:rsidR="00BE2656">
        <w:rPr>
          <w:rFonts w:ascii="Times New Roman" w:hAnsi="Times New Roman" w:cs="Times New Roman"/>
          <w:sz w:val="24"/>
          <w:szCs w:val="24"/>
        </w:rPr>
        <w:t xml:space="preserve"> A karbantartások </w:t>
      </w:r>
      <w:proofErr w:type="spellStart"/>
      <w:r w:rsidR="00BE2656">
        <w:rPr>
          <w:rFonts w:ascii="Times New Roman" w:hAnsi="Times New Roman" w:cs="Times New Roman"/>
          <w:sz w:val="24"/>
          <w:szCs w:val="24"/>
        </w:rPr>
        <w:t>célonkénti</w:t>
      </w:r>
      <w:proofErr w:type="spellEnd"/>
      <w:r w:rsidR="00BE2656">
        <w:rPr>
          <w:rFonts w:ascii="Times New Roman" w:hAnsi="Times New Roman" w:cs="Times New Roman"/>
          <w:sz w:val="24"/>
          <w:szCs w:val="24"/>
        </w:rPr>
        <w:t xml:space="preserve"> meghatározását az előterjesztés 1. számú melléklete tartalmazza.</w:t>
      </w:r>
      <w:r>
        <w:rPr>
          <w:rFonts w:ascii="Times New Roman" w:hAnsi="Times New Roman" w:cs="Times New Roman"/>
          <w:sz w:val="24"/>
          <w:szCs w:val="24"/>
        </w:rPr>
        <w:t xml:space="preserve"> A közmunka program</w:t>
      </w:r>
      <w:r w:rsidR="00811631">
        <w:rPr>
          <w:rFonts w:ascii="Times New Roman" w:hAnsi="Times New Roman" w:cs="Times New Roman"/>
          <w:sz w:val="24"/>
          <w:szCs w:val="24"/>
        </w:rPr>
        <w:t>ok</w:t>
      </w:r>
      <w:r>
        <w:rPr>
          <w:rFonts w:ascii="Times New Roman" w:hAnsi="Times New Roman" w:cs="Times New Roman"/>
          <w:sz w:val="24"/>
          <w:szCs w:val="24"/>
        </w:rPr>
        <w:t xml:space="preserve"> szűkülésével egyre több külső vállalkozót kell alkalmazni a feladatok megoldásához, ez pedig egyre több pénzt kíván. </w:t>
      </w:r>
    </w:p>
    <w:p w14:paraId="4AAD73B4" w14:textId="77777777" w:rsidR="008D3117" w:rsidRDefault="008D3117" w:rsidP="00BA2E7A">
      <w:pPr>
        <w:spacing w:after="0" w:line="240" w:lineRule="auto"/>
        <w:jc w:val="both"/>
        <w:rPr>
          <w:rFonts w:ascii="Times New Roman" w:hAnsi="Times New Roman" w:cs="Times New Roman"/>
          <w:sz w:val="24"/>
          <w:szCs w:val="24"/>
        </w:rPr>
      </w:pPr>
    </w:p>
    <w:p w14:paraId="7B3C8C71" w14:textId="460AB656" w:rsidR="008D3117" w:rsidRDefault="008D3117" w:rsidP="00BA2E7A">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 xml:space="preserve">A szociális </w:t>
      </w:r>
      <w:r>
        <w:rPr>
          <w:rFonts w:ascii="Times New Roman" w:hAnsi="Times New Roman" w:cs="Times New Roman"/>
          <w:sz w:val="24"/>
          <w:szCs w:val="24"/>
        </w:rPr>
        <w:t>ellátások kerete</w:t>
      </w:r>
      <w:r w:rsidRPr="00A2374D">
        <w:rPr>
          <w:rFonts w:ascii="Times New Roman" w:hAnsi="Times New Roman" w:cs="Times New Roman"/>
          <w:sz w:val="24"/>
          <w:szCs w:val="24"/>
        </w:rPr>
        <w:t xml:space="preserve"> az önkormányzat szociális rendel</w:t>
      </w:r>
      <w:r>
        <w:rPr>
          <w:rFonts w:ascii="Times New Roman" w:hAnsi="Times New Roman" w:cs="Times New Roman"/>
          <w:sz w:val="24"/>
          <w:szCs w:val="24"/>
        </w:rPr>
        <w:t xml:space="preserve">etében meghatározott juttatások </w:t>
      </w:r>
      <w:r w:rsidRPr="00A2374D">
        <w:rPr>
          <w:rFonts w:ascii="Times New Roman" w:hAnsi="Times New Roman" w:cs="Times New Roman"/>
          <w:sz w:val="24"/>
          <w:szCs w:val="24"/>
        </w:rPr>
        <w:t>alapján került összeállításra.</w:t>
      </w:r>
      <w:r>
        <w:rPr>
          <w:rFonts w:ascii="Times New Roman" w:hAnsi="Times New Roman" w:cs="Times New Roman"/>
          <w:sz w:val="24"/>
          <w:szCs w:val="24"/>
        </w:rPr>
        <w:t xml:space="preserve"> Az idei év k</w:t>
      </w:r>
      <w:r w:rsidR="004A5B3A">
        <w:rPr>
          <w:rFonts w:ascii="Times New Roman" w:hAnsi="Times New Roman" w:cs="Times New Roman"/>
          <w:sz w:val="24"/>
          <w:szCs w:val="24"/>
        </w:rPr>
        <w:t>iadásaira szolgáló keret</w:t>
      </w:r>
      <w:r w:rsidR="00F774C9">
        <w:rPr>
          <w:rFonts w:ascii="Times New Roman" w:hAnsi="Times New Roman" w:cs="Times New Roman"/>
          <w:sz w:val="24"/>
          <w:szCs w:val="24"/>
        </w:rPr>
        <w:t xml:space="preserve"> </w:t>
      </w:r>
      <w:r w:rsidR="005F3C50">
        <w:rPr>
          <w:rFonts w:ascii="Times New Roman" w:hAnsi="Times New Roman" w:cs="Times New Roman"/>
          <w:sz w:val="24"/>
          <w:szCs w:val="24"/>
        </w:rPr>
        <w:t>1</w:t>
      </w:r>
      <w:r w:rsidR="00B60E44">
        <w:rPr>
          <w:rFonts w:ascii="Times New Roman" w:hAnsi="Times New Roman" w:cs="Times New Roman"/>
          <w:sz w:val="24"/>
          <w:szCs w:val="24"/>
        </w:rPr>
        <w:t>2.720</w:t>
      </w:r>
      <w:r w:rsidR="00811631">
        <w:rPr>
          <w:rFonts w:ascii="Times New Roman" w:hAnsi="Times New Roman" w:cs="Times New Roman"/>
          <w:sz w:val="24"/>
          <w:szCs w:val="24"/>
        </w:rPr>
        <w:t xml:space="preserve"> </w:t>
      </w:r>
      <w:proofErr w:type="spellStart"/>
      <w:r w:rsidR="00811631">
        <w:rPr>
          <w:rFonts w:ascii="Times New Roman" w:hAnsi="Times New Roman" w:cs="Times New Roman"/>
          <w:sz w:val="24"/>
          <w:szCs w:val="24"/>
        </w:rPr>
        <w:t>eFt</w:t>
      </w:r>
      <w:proofErr w:type="spellEnd"/>
      <w:r w:rsidR="00811631">
        <w:rPr>
          <w:rFonts w:ascii="Times New Roman" w:hAnsi="Times New Roman" w:cs="Times New Roman"/>
          <w:sz w:val="24"/>
          <w:szCs w:val="24"/>
        </w:rPr>
        <w:t>, ami</w:t>
      </w:r>
      <w:r w:rsidR="00843AF4">
        <w:rPr>
          <w:rFonts w:ascii="Times New Roman" w:hAnsi="Times New Roman" w:cs="Times New Roman"/>
          <w:sz w:val="24"/>
          <w:szCs w:val="24"/>
        </w:rPr>
        <w:t xml:space="preserve"> </w:t>
      </w:r>
      <w:r w:rsidR="00B60E44">
        <w:rPr>
          <w:rFonts w:ascii="Times New Roman" w:hAnsi="Times New Roman" w:cs="Times New Roman"/>
          <w:sz w:val="24"/>
          <w:szCs w:val="24"/>
        </w:rPr>
        <w:t xml:space="preserve">magasabb az </w:t>
      </w:r>
      <w:r w:rsidR="004A5B3A">
        <w:rPr>
          <w:rFonts w:ascii="Times New Roman" w:hAnsi="Times New Roman" w:cs="Times New Roman"/>
          <w:sz w:val="24"/>
          <w:szCs w:val="24"/>
        </w:rPr>
        <w:t>el</w:t>
      </w:r>
      <w:r w:rsidR="00843AF4">
        <w:rPr>
          <w:rFonts w:ascii="Times New Roman" w:hAnsi="Times New Roman" w:cs="Times New Roman"/>
          <w:sz w:val="24"/>
          <w:szCs w:val="24"/>
        </w:rPr>
        <w:t>őző évi</w:t>
      </w:r>
      <w:r w:rsidR="00B60E44">
        <w:rPr>
          <w:rFonts w:ascii="Times New Roman" w:hAnsi="Times New Roman" w:cs="Times New Roman"/>
          <w:sz w:val="24"/>
          <w:szCs w:val="24"/>
        </w:rPr>
        <w:t>nél.</w:t>
      </w:r>
    </w:p>
    <w:p w14:paraId="5CE4B2E6" w14:textId="77777777" w:rsidR="008D3117" w:rsidRDefault="008D3117" w:rsidP="00BA2E7A">
      <w:pPr>
        <w:spacing w:after="0" w:line="240" w:lineRule="auto"/>
        <w:jc w:val="both"/>
        <w:rPr>
          <w:rFonts w:ascii="Times New Roman" w:hAnsi="Times New Roman" w:cs="Times New Roman"/>
          <w:sz w:val="24"/>
          <w:szCs w:val="24"/>
        </w:rPr>
      </w:pPr>
    </w:p>
    <w:p w14:paraId="4CB01877" w14:textId="628A5451"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beruházási kiadások</w:t>
      </w:r>
      <w:r w:rsidR="00811631">
        <w:rPr>
          <w:rFonts w:ascii="Times New Roman" w:hAnsi="Times New Roman" w:cs="Times New Roman"/>
          <w:sz w:val="24"/>
          <w:szCs w:val="24"/>
        </w:rPr>
        <w:t xml:space="preserve"> kerete</w:t>
      </w:r>
      <w:r w:rsidR="00843AF4">
        <w:rPr>
          <w:rFonts w:ascii="Times New Roman" w:hAnsi="Times New Roman" w:cs="Times New Roman"/>
          <w:sz w:val="24"/>
          <w:szCs w:val="24"/>
        </w:rPr>
        <w:t xml:space="preserve"> a jelenlegi tervezetben </w:t>
      </w:r>
      <w:r w:rsidR="00B60E44">
        <w:rPr>
          <w:rFonts w:ascii="Times New Roman" w:hAnsi="Times New Roman" w:cs="Times New Roman"/>
          <w:sz w:val="24"/>
          <w:szCs w:val="24"/>
        </w:rPr>
        <w:t xml:space="preserve">62.316 </w:t>
      </w:r>
      <w:proofErr w:type="spellStart"/>
      <w:r w:rsidR="00306710">
        <w:rPr>
          <w:rFonts w:ascii="Times New Roman" w:hAnsi="Times New Roman" w:cs="Times New Roman"/>
          <w:sz w:val="24"/>
          <w:szCs w:val="24"/>
        </w:rPr>
        <w:t>eFt</w:t>
      </w:r>
      <w:proofErr w:type="spellEnd"/>
      <w:r w:rsidR="00843AF4">
        <w:rPr>
          <w:rFonts w:ascii="Times New Roman" w:hAnsi="Times New Roman" w:cs="Times New Roman"/>
          <w:sz w:val="24"/>
          <w:szCs w:val="24"/>
        </w:rPr>
        <w:t xml:space="preserve">, a felújítások </w:t>
      </w:r>
      <w:r w:rsidR="00AD4931">
        <w:rPr>
          <w:rFonts w:ascii="Times New Roman" w:hAnsi="Times New Roman" w:cs="Times New Roman"/>
          <w:sz w:val="24"/>
          <w:szCs w:val="24"/>
        </w:rPr>
        <w:t>1</w:t>
      </w:r>
      <w:r w:rsidR="00B60E44">
        <w:rPr>
          <w:rFonts w:ascii="Times New Roman" w:hAnsi="Times New Roman" w:cs="Times New Roman"/>
          <w:sz w:val="24"/>
          <w:szCs w:val="24"/>
        </w:rPr>
        <w:t>13.660</w:t>
      </w:r>
      <w:r w:rsidR="000549C9">
        <w:rPr>
          <w:rFonts w:ascii="Times New Roman" w:hAnsi="Times New Roman" w:cs="Times New Roman"/>
          <w:sz w:val="24"/>
          <w:szCs w:val="24"/>
        </w:rPr>
        <w:t xml:space="preserve"> </w:t>
      </w:r>
      <w:proofErr w:type="spellStart"/>
      <w:r w:rsidR="00F774C9">
        <w:rPr>
          <w:rFonts w:ascii="Times New Roman" w:hAnsi="Times New Roman" w:cs="Times New Roman"/>
          <w:sz w:val="24"/>
          <w:szCs w:val="24"/>
        </w:rPr>
        <w:t>eFt</w:t>
      </w:r>
      <w:proofErr w:type="spellEnd"/>
      <w:r w:rsidR="00F774C9">
        <w:rPr>
          <w:rFonts w:ascii="Times New Roman" w:hAnsi="Times New Roman" w:cs="Times New Roman"/>
          <w:sz w:val="24"/>
          <w:szCs w:val="24"/>
        </w:rPr>
        <w:t xml:space="preserve"> összegben szerepelnek, a</w:t>
      </w:r>
      <w:r w:rsidR="00AD4931">
        <w:rPr>
          <w:rFonts w:ascii="Times New Roman" w:hAnsi="Times New Roman" w:cs="Times New Roman"/>
          <w:sz w:val="24"/>
          <w:szCs w:val="24"/>
        </w:rPr>
        <w:t xml:space="preserve"> felhalmozási kiadások</w:t>
      </w:r>
      <w:r w:rsidR="00F774C9">
        <w:rPr>
          <w:rFonts w:ascii="Times New Roman" w:hAnsi="Times New Roman" w:cs="Times New Roman"/>
          <w:sz w:val="24"/>
          <w:szCs w:val="24"/>
        </w:rPr>
        <w:t xml:space="preserve"> zöme </w:t>
      </w:r>
      <w:r w:rsidR="00AD4931">
        <w:rPr>
          <w:rFonts w:ascii="Times New Roman" w:hAnsi="Times New Roman" w:cs="Times New Roman"/>
          <w:sz w:val="24"/>
          <w:szCs w:val="24"/>
        </w:rPr>
        <w:t>saját forrásból valósul meg, pályázati forrás nélkül.</w:t>
      </w:r>
      <w:r w:rsidR="002C16F4">
        <w:rPr>
          <w:rFonts w:ascii="Times New Roman" w:hAnsi="Times New Roman" w:cs="Times New Roman"/>
          <w:sz w:val="24"/>
          <w:szCs w:val="24"/>
        </w:rPr>
        <w:t xml:space="preserve"> </w:t>
      </w:r>
    </w:p>
    <w:p w14:paraId="1AA77130" w14:textId="77777777" w:rsidR="008D3117" w:rsidRPr="00A2374D" w:rsidRDefault="008D3117" w:rsidP="00BA2E7A">
      <w:pPr>
        <w:spacing w:after="0" w:line="240" w:lineRule="auto"/>
        <w:jc w:val="both"/>
        <w:rPr>
          <w:rFonts w:ascii="Times New Roman" w:hAnsi="Times New Roman" w:cs="Times New Roman"/>
          <w:sz w:val="24"/>
          <w:szCs w:val="24"/>
        </w:rPr>
      </w:pPr>
    </w:p>
    <w:p w14:paraId="24ADFDC1" w14:textId="69D26839" w:rsidR="008D3117" w:rsidRDefault="008D3117" w:rsidP="00BA2E7A">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 xml:space="preserve">Az idei évben </w:t>
      </w:r>
      <w:r>
        <w:rPr>
          <w:rFonts w:ascii="Times New Roman" w:hAnsi="Times New Roman" w:cs="Times New Roman"/>
          <w:sz w:val="24"/>
          <w:szCs w:val="24"/>
        </w:rPr>
        <w:t xml:space="preserve">is </w:t>
      </w:r>
      <w:r w:rsidRPr="00A2374D">
        <w:rPr>
          <w:rFonts w:ascii="Times New Roman" w:hAnsi="Times New Roman" w:cs="Times New Roman"/>
          <w:sz w:val="24"/>
          <w:szCs w:val="24"/>
        </w:rPr>
        <w:t>betervezésre került a közművagyon szolgáltató által készített, képviselő-testület által elfogadott gördülő fejlesztési terv</w:t>
      </w:r>
      <w:r>
        <w:rPr>
          <w:rFonts w:ascii="Times New Roman" w:hAnsi="Times New Roman" w:cs="Times New Roman"/>
          <w:sz w:val="24"/>
          <w:szCs w:val="24"/>
        </w:rPr>
        <w:t>ének</w:t>
      </w:r>
      <w:r w:rsidR="00843AF4">
        <w:rPr>
          <w:rFonts w:ascii="Times New Roman" w:hAnsi="Times New Roman" w:cs="Times New Roman"/>
          <w:sz w:val="24"/>
          <w:szCs w:val="24"/>
        </w:rPr>
        <w:t xml:space="preserve"> 202</w:t>
      </w:r>
      <w:r w:rsidR="00B60E44">
        <w:rPr>
          <w:rFonts w:ascii="Times New Roman" w:hAnsi="Times New Roman" w:cs="Times New Roman"/>
          <w:sz w:val="24"/>
          <w:szCs w:val="24"/>
        </w:rPr>
        <w:t>5</w:t>
      </w:r>
      <w:r w:rsidRPr="00A2374D">
        <w:rPr>
          <w:rFonts w:ascii="Times New Roman" w:hAnsi="Times New Roman" w:cs="Times New Roman"/>
          <w:sz w:val="24"/>
          <w:szCs w:val="24"/>
        </w:rPr>
        <w:t xml:space="preserve">. évi üteme, amelynek bevételi forrását a szolgáltató által </w:t>
      </w:r>
      <w:r w:rsidR="00843AF4">
        <w:rPr>
          <w:rFonts w:ascii="Times New Roman" w:hAnsi="Times New Roman" w:cs="Times New Roman"/>
          <w:sz w:val="24"/>
          <w:szCs w:val="24"/>
        </w:rPr>
        <w:t>202</w:t>
      </w:r>
      <w:r w:rsidR="00847439">
        <w:rPr>
          <w:rFonts w:ascii="Times New Roman" w:hAnsi="Times New Roman" w:cs="Times New Roman"/>
          <w:sz w:val="24"/>
          <w:szCs w:val="24"/>
        </w:rPr>
        <w:t>5</w:t>
      </w:r>
      <w:r>
        <w:rPr>
          <w:rFonts w:ascii="Times New Roman" w:hAnsi="Times New Roman" w:cs="Times New Roman"/>
          <w:sz w:val="24"/>
          <w:szCs w:val="24"/>
        </w:rPr>
        <w:t>-ben fizetendő</w:t>
      </w:r>
      <w:r w:rsidRPr="00A2374D">
        <w:rPr>
          <w:rFonts w:ascii="Times New Roman" w:hAnsi="Times New Roman" w:cs="Times New Roman"/>
          <w:sz w:val="24"/>
          <w:szCs w:val="24"/>
        </w:rPr>
        <w:t xml:space="preserve"> használati díj</w:t>
      </w:r>
      <w:r w:rsidR="005F3C50">
        <w:rPr>
          <w:rFonts w:ascii="Times New Roman" w:hAnsi="Times New Roman" w:cs="Times New Roman"/>
          <w:sz w:val="24"/>
          <w:szCs w:val="24"/>
        </w:rPr>
        <w:t xml:space="preserve"> biztosítja.</w:t>
      </w:r>
    </w:p>
    <w:p w14:paraId="57894535" w14:textId="77777777" w:rsidR="00F774C9" w:rsidRDefault="00F774C9" w:rsidP="00BA2E7A">
      <w:pPr>
        <w:spacing w:after="0" w:line="240" w:lineRule="auto"/>
        <w:jc w:val="both"/>
        <w:rPr>
          <w:rFonts w:ascii="Times New Roman" w:hAnsi="Times New Roman" w:cs="Times New Roman"/>
          <w:sz w:val="24"/>
          <w:szCs w:val="24"/>
        </w:rPr>
      </w:pPr>
    </w:p>
    <w:p w14:paraId="6307A3DE" w14:textId="77777777" w:rsidR="00861F3D" w:rsidRPr="006902FA" w:rsidRDefault="00861F3D" w:rsidP="00BA2E7A">
      <w:pPr>
        <w:spacing w:after="0" w:line="240" w:lineRule="auto"/>
        <w:jc w:val="both"/>
        <w:textAlignment w:val="baseline"/>
        <w:rPr>
          <w:rFonts w:ascii="Times New Roman" w:eastAsia="Times New Roman" w:hAnsi="Times New Roman" w:cs="Times New Roman"/>
          <w:bCs/>
          <w:sz w:val="24"/>
          <w:szCs w:val="24"/>
          <w:lang w:eastAsia="hu-HU"/>
        </w:rPr>
      </w:pPr>
      <w:r w:rsidRPr="006902FA">
        <w:rPr>
          <w:rFonts w:ascii="Times New Roman" w:eastAsia="Times New Roman" w:hAnsi="Times New Roman" w:cs="Times New Roman"/>
          <w:bCs/>
          <w:sz w:val="24"/>
          <w:szCs w:val="24"/>
          <w:lang w:eastAsia="hu-HU"/>
        </w:rPr>
        <w:t>Az önkormányzat tulajdonában lévő gazdasági társaságok 2024. évi működésében az alapítótól megkapott feladatok finanszírozása többnyire tavalyi évi szinten valósul meg.</w:t>
      </w:r>
    </w:p>
    <w:p w14:paraId="37265411" w14:textId="77777777" w:rsidR="00861F3D" w:rsidRPr="006902FA" w:rsidRDefault="00861F3D" w:rsidP="00BA2E7A">
      <w:pPr>
        <w:spacing w:after="0" w:line="240" w:lineRule="auto"/>
        <w:jc w:val="both"/>
        <w:textAlignment w:val="baseline"/>
        <w:rPr>
          <w:rFonts w:ascii="Times New Roman" w:eastAsia="Times New Roman" w:hAnsi="Times New Roman" w:cs="Times New Roman"/>
          <w:b/>
          <w:sz w:val="24"/>
          <w:szCs w:val="24"/>
          <w:lang w:eastAsia="hu-HU"/>
        </w:rPr>
      </w:pPr>
    </w:p>
    <w:p w14:paraId="5473D08A" w14:textId="77777777" w:rsidR="00861F3D" w:rsidRPr="00A610FB" w:rsidRDefault="00861F3D" w:rsidP="00BA2E7A">
      <w:pPr>
        <w:spacing w:after="0" w:line="240" w:lineRule="auto"/>
        <w:jc w:val="both"/>
        <w:textAlignment w:val="baseline"/>
        <w:rPr>
          <w:rFonts w:ascii="Times New Roman" w:eastAsia="Times New Roman" w:hAnsi="Times New Roman" w:cs="Times New Roman"/>
          <w:b/>
          <w:sz w:val="24"/>
          <w:szCs w:val="24"/>
          <w:u w:val="single"/>
          <w:lang w:eastAsia="hu-HU"/>
        </w:rPr>
      </w:pPr>
      <w:proofErr w:type="spellStart"/>
      <w:r w:rsidRPr="00A610FB">
        <w:rPr>
          <w:rFonts w:ascii="Times New Roman" w:eastAsia="Times New Roman" w:hAnsi="Times New Roman" w:cs="Times New Roman"/>
          <w:b/>
          <w:sz w:val="24"/>
          <w:szCs w:val="24"/>
          <w:u w:val="single"/>
          <w:lang w:eastAsia="hu-HU"/>
        </w:rPr>
        <w:t>Szentgrótért</w:t>
      </w:r>
      <w:proofErr w:type="spellEnd"/>
      <w:r w:rsidRPr="00A610FB">
        <w:rPr>
          <w:rFonts w:ascii="Times New Roman" w:eastAsia="Times New Roman" w:hAnsi="Times New Roman" w:cs="Times New Roman"/>
          <w:b/>
          <w:sz w:val="24"/>
          <w:szCs w:val="24"/>
          <w:u w:val="single"/>
          <w:lang w:eastAsia="hu-HU"/>
        </w:rPr>
        <w:t xml:space="preserve"> Kft.</w:t>
      </w:r>
    </w:p>
    <w:p w14:paraId="7A141918" w14:textId="77777777" w:rsidR="00861F3D" w:rsidRPr="00A610FB" w:rsidRDefault="00861F3D" w:rsidP="00BA2E7A">
      <w:pPr>
        <w:spacing w:after="0" w:line="240" w:lineRule="auto"/>
        <w:jc w:val="both"/>
        <w:textAlignment w:val="baseline"/>
        <w:rPr>
          <w:rFonts w:ascii="Times New Roman" w:eastAsia="Times New Roman" w:hAnsi="Times New Roman" w:cs="Times New Roman"/>
          <w:b/>
          <w:sz w:val="24"/>
          <w:szCs w:val="24"/>
          <w:lang w:eastAsia="hu-HU"/>
        </w:rPr>
      </w:pPr>
    </w:p>
    <w:p w14:paraId="70139B30" w14:textId="3E100809" w:rsidR="00861F3D" w:rsidRPr="00A610FB" w:rsidRDefault="00861F3D" w:rsidP="00BA2E7A">
      <w:pPr>
        <w:spacing w:after="0" w:line="240" w:lineRule="auto"/>
        <w:jc w:val="both"/>
        <w:textAlignment w:val="baseline"/>
        <w:rPr>
          <w:rFonts w:ascii="Times New Roman" w:eastAsia="Times New Roman" w:hAnsi="Times New Roman" w:cs="Times New Roman"/>
          <w:sz w:val="24"/>
          <w:szCs w:val="24"/>
          <w:lang w:eastAsia="hu-HU"/>
        </w:rPr>
      </w:pPr>
      <w:r w:rsidRPr="00A610FB">
        <w:rPr>
          <w:rFonts w:ascii="Times New Roman" w:eastAsia="Times New Roman" w:hAnsi="Times New Roman" w:cs="Times New Roman"/>
          <w:sz w:val="24"/>
          <w:szCs w:val="24"/>
          <w:lang w:eastAsia="hu-HU"/>
        </w:rPr>
        <w:t xml:space="preserve">A </w:t>
      </w:r>
      <w:proofErr w:type="spellStart"/>
      <w:r w:rsidRPr="00A610FB">
        <w:rPr>
          <w:rFonts w:ascii="Times New Roman" w:eastAsia="Times New Roman" w:hAnsi="Times New Roman" w:cs="Times New Roman"/>
          <w:sz w:val="24"/>
          <w:szCs w:val="24"/>
          <w:lang w:eastAsia="hu-HU"/>
        </w:rPr>
        <w:t>Szentgrótért</w:t>
      </w:r>
      <w:proofErr w:type="spellEnd"/>
      <w:r w:rsidRPr="00A610FB">
        <w:rPr>
          <w:rFonts w:ascii="Times New Roman" w:eastAsia="Times New Roman" w:hAnsi="Times New Roman" w:cs="Times New Roman"/>
          <w:sz w:val="24"/>
          <w:szCs w:val="24"/>
          <w:lang w:eastAsia="hu-HU"/>
        </w:rPr>
        <w:t xml:space="preserve"> Kft. a korábbi években megszokott módon több divízióra osztva végzi tevékenységét</w:t>
      </w:r>
      <w:r w:rsidR="00A610FB" w:rsidRPr="00A610FB">
        <w:rPr>
          <w:rFonts w:ascii="Times New Roman" w:eastAsia="Times New Roman" w:hAnsi="Times New Roman" w:cs="Times New Roman"/>
          <w:sz w:val="24"/>
          <w:szCs w:val="24"/>
          <w:lang w:eastAsia="hu-HU"/>
        </w:rPr>
        <w:t>.</w:t>
      </w:r>
    </w:p>
    <w:p w14:paraId="3B3568D0" w14:textId="768DFDFA" w:rsidR="00861F3D" w:rsidRPr="00A610FB" w:rsidRDefault="00861F3D" w:rsidP="00BA2E7A">
      <w:pPr>
        <w:spacing w:after="0" w:line="240" w:lineRule="auto"/>
        <w:jc w:val="both"/>
        <w:textAlignment w:val="baseline"/>
        <w:rPr>
          <w:rFonts w:ascii="Times New Roman" w:eastAsia="Times New Roman" w:hAnsi="Times New Roman" w:cs="Times New Roman"/>
          <w:sz w:val="24"/>
          <w:szCs w:val="24"/>
          <w:lang w:eastAsia="hu-HU"/>
        </w:rPr>
      </w:pPr>
      <w:r w:rsidRPr="00A610FB">
        <w:rPr>
          <w:rFonts w:ascii="Times New Roman" w:eastAsia="Times New Roman" w:hAnsi="Times New Roman" w:cs="Times New Roman"/>
          <w:sz w:val="24"/>
          <w:szCs w:val="24"/>
          <w:lang w:eastAsia="hu-HU"/>
        </w:rPr>
        <w:t>202</w:t>
      </w:r>
      <w:r w:rsidR="00A610FB" w:rsidRPr="00A610FB">
        <w:rPr>
          <w:rFonts w:ascii="Times New Roman" w:eastAsia="Times New Roman" w:hAnsi="Times New Roman" w:cs="Times New Roman"/>
          <w:sz w:val="24"/>
          <w:szCs w:val="24"/>
          <w:lang w:eastAsia="hu-HU"/>
        </w:rPr>
        <w:t>5</w:t>
      </w:r>
      <w:r w:rsidRPr="00A610FB">
        <w:rPr>
          <w:rFonts w:ascii="Times New Roman" w:eastAsia="Times New Roman" w:hAnsi="Times New Roman" w:cs="Times New Roman"/>
          <w:sz w:val="24"/>
          <w:szCs w:val="24"/>
          <w:lang w:eastAsia="hu-HU"/>
        </w:rPr>
        <w:t xml:space="preserve">-ben az előzetes üzleti tervezés </w:t>
      </w:r>
      <w:r w:rsidR="00A610FB" w:rsidRPr="00A610FB">
        <w:rPr>
          <w:rFonts w:ascii="Times New Roman" w:eastAsia="Times New Roman" w:hAnsi="Times New Roman" w:cs="Times New Roman"/>
          <w:sz w:val="24"/>
          <w:szCs w:val="24"/>
          <w:lang w:eastAsia="hu-HU"/>
        </w:rPr>
        <w:t>a 2024-ben is elfogadott</w:t>
      </w:r>
      <w:r w:rsidRPr="00A610FB">
        <w:rPr>
          <w:rFonts w:ascii="Times New Roman" w:eastAsia="Times New Roman" w:hAnsi="Times New Roman" w:cs="Times New Roman"/>
          <w:sz w:val="24"/>
          <w:szCs w:val="24"/>
          <w:lang w:eastAsia="hu-HU"/>
        </w:rPr>
        <w:t xml:space="preserve"> alábbi divíziókra bontva</w:t>
      </w:r>
      <w:r w:rsidR="00A610FB" w:rsidRPr="00A610FB">
        <w:rPr>
          <w:rFonts w:ascii="Times New Roman" w:eastAsia="Times New Roman" w:hAnsi="Times New Roman" w:cs="Times New Roman"/>
          <w:sz w:val="24"/>
          <w:szCs w:val="24"/>
          <w:lang w:eastAsia="hu-HU"/>
        </w:rPr>
        <w:t xml:space="preserve"> történt</w:t>
      </w:r>
      <w:r w:rsidRPr="00A610FB">
        <w:rPr>
          <w:rFonts w:ascii="Times New Roman" w:eastAsia="Times New Roman" w:hAnsi="Times New Roman" w:cs="Times New Roman"/>
          <w:sz w:val="24"/>
          <w:szCs w:val="24"/>
          <w:lang w:eastAsia="hu-HU"/>
        </w:rPr>
        <w:t>:</w:t>
      </w:r>
    </w:p>
    <w:p w14:paraId="0B02CE74" w14:textId="77777777" w:rsidR="00861F3D" w:rsidRPr="00A610FB" w:rsidRDefault="00861F3D" w:rsidP="00BA2E7A">
      <w:pPr>
        <w:pStyle w:val="Listaszerbekezds"/>
        <w:numPr>
          <w:ilvl w:val="0"/>
          <w:numId w:val="23"/>
        </w:numPr>
        <w:spacing w:after="0" w:line="240" w:lineRule="auto"/>
        <w:ind w:left="284" w:firstLine="0"/>
        <w:contextualSpacing/>
        <w:jc w:val="both"/>
        <w:textAlignment w:val="baseline"/>
        <w:rPr>
          <w:rFonts w:ascii="Times New Roman" w:eastAsia="Times New Roman" w:hAnsi="Times New Roman" w:cs="Times New Roman"/>
          <w:b/>
          <w:bCs/>
          <w:sz w:val="24"/>
          <w:szCs w:val="24"/>
          <w:lang w:eastAsia="hu-HU"/>
        </w:rPr>
      </w:pPr>
      <w:r w:rsidRPr="00A610FB">
        <w:rPr>
          <w:rFonts w:ascii="Times New Roman" w:eastAsia="Times New Roman" w:hAnsi="Times New Roman" w:cs="Times New Roman"/>
          <w:b/>
          <w:bCs/>
          <w:sz w:val="24"/>
          <w:szCs w:val="24"/>
          <w:lang w:eastAsia="hu-HU"/>
        </w:rPr>
        <w:t xml:space="preserve">Sportcsarnok üzemeltetés, </w:t>
      </w:r>
    </w:p>
    <w:p w14:paraId="05B6F848" w14:textId="77777777" w:rsidR="00861F3D" w:rsidRPr="00A610FB" w:rsidRDefault="00861F3D" w:rsidP="00BA2E7A">
      <w:pPr>
        <w:pStyle w:val="Listaszerbekezds"/>
        <w:numPr>
          <w:ilvl w:val="0"/>
          <w:numId w:val="23"/>
        </w:numPr>
        <w:spacing w:after="0" w:line="240" w:lineRule="auto"/>
        <w:ind w:left="284" w:firstLine="0"/>
        <w:contextualSpacing/>
        <w:jc w:val="both"/>
        <w:textAlignment w:val="baseline"/>
        <w:rPr>
          <w:rFonts w:ascii="Times New Roman" w:eastAsia="Times New Roman" w:hAnsi="Times New Roman" w:cs="Times New Roman"/>
          <w:b/>
          <w:bCs/>
          <w:sz w:val="24"/>
          <w:szCs w:val="24"/>
          <w:lang w:eastAsia="hu-HU"/>
        </w:rPr>
      </w:pPr>
      <w:r w:rsidRPr="00A610FB">
        <w:rPr>
          <w:rFonts w:ascii="Times New Roman" w:eastAsia="Times New Roman" w:hAnsi="Times New Roman" w:cs="Times New Roman"/>
          <w:b/>
          <w:bCs/>
          <w:sz w:val="24"/>
          <w:szCs w:val="24"/>
          <w:lang w:eastAsia="hu-HU"/>
        </w:rPr>
        <w:t>Fürdő üzemeltetése,</w:t>
      </w:r>
    </w:p>
    <w:p w14:paraId="575FA837" w14:textId="77777777" w:rsidR="00861F3D" w:rsidRPr="00A610FB" w:rsidRDefault="00861F3D" w:rsidP="00BA2E7A">
      <w:pPr>
        <w:pStyle w:val="Listaszerbekezds"/>
        <w:numPr>
          <w:ilvl w:val="0"/>
          <w:numId w:val="23"/>
        </w:numPr>
        <w:spacing w:after="0" w:line="240" w:lineRule="auto"/>
        <w:ind w:left="284" w:firstLine="0"/>
        <w:contextualSpacing/>
        <w:jc w:val="both"/>
        <w:textAlignment w:val="baseline"/>
        <w:rPr>
          <w:rFonts w:ascii="Times New Roman" w:eastAsia="Times New Roman" w:hAnsi="Times New Roman" w:cs="Times New Roman"/>
          <w:b/>
          <w:bCs/>
          <w:sz w:val="24"/>
          <w:szCs w:val="24"/>
          <w:lang w:eastAsia="hu-HU"/>
        </w:rPr>
      </w:pPr>
      <w:r w:rsidRPr="00A610FB">
        <w:rPr>
          <w:rFonts w:ascii="Times New Roman" w:eastAsia="Times New Roman" w:hAnsi="Times New Roman" w:cs="Times New Roman"/>
          <w:b/>
          <w:bCs/>
          <w:sz w:val="24"/>
          <w:szCs w:val="24"/>
          <w:lang w:eastAsia="hu-HU"/>
        </w:rPr>
        <w:t>Fejlesztési ügynökség,</w:t>
      </w:r>
    </w:p>
    <w:p w14:paraId="0BC51974" w14:textId="77777777" w:rsidR="00861F3D" w:rsidRPr="00A610FB" w:rsidRDefault="00861F3D" w:rsidP="00BA2E7A">
      <w:pPr>
        <w:pStyle w:val="Listaszerbekezds"/>
        <w:numPr>
          <w:ilvl w:val="0"/>
          <w:numId w:val="23"/>
        </w:numPr>
        <w:spacing w:after="0" w:line="240" w:lineRule="auto"/>
        <w:ind w:left="284" w:firstLine="0"/>
        <w:contextualSpacing/>
        <w:jc w:val="both"/>
        <w:textAlignment w:val="baseline"/>
        <w:rPr>
          <w:rFonts w:ascii="Times New Roman" w:eastAsia="Times New Roman" w:hAnsi="Times New Roman" w:cs="Times New Roman"/>
          <w:b/>
          <w:bCs/>
          <w:sz w:val="24"/>
          <w:szCs w:val="24"/>
          <w:lang w:eastAsia="hu-HU"/>
        </w:rPr>
      </w:pPr>
      <w:r w:rsidRPr="00A610FB">
        <w:rPr>
          <w:rFonts w:ascii="Times New Roman" w:eastAsia="Times New Roman" w:hAnsi="Times New Roman" w:cs="Times New Roman"/>
          <w:b/>
          <w:bCs/>
          <w:sz w:val="24"/>
          <w:szCs w:val="24"/>
          <w:lang w:eastAsia="hu-HU"/>
        </w:rPr>
        <w:t>Dózsa 9. társasház üzemeltetése,</w:t>
      </w:r>
    </w:p>
    <w:p w14:paraId="236E37F5" w14:textId="77777777" w:rsidR="00861F3D" w:rsidRPr="00A610FB" w:rsidRDefault="00861F3D" w:rsidP="00BA2E7A">
      <w:pPr>
        <w:pStyle w:val="Listaszerbekezds"/>
        <w:numPr>
          <w:ilvl w:val="0"/>
          <w:numId w:val="23"/>
        </w:numPr>
        <w:spacing w:after="0" w:line="240" w:lineRule="auto"/>
        <w:ind w:left="284" w:firstLine="0"/>
        <w:contextualSpacing/>
        <w:jc w:val="both"/>
        <w:textAlignment w:val="baseline"/>
        <w:rPr>
          <w:rFonts w:ascii="Times New Roman" w:eastAsia="Times New Roman" w:hAnsi="Times New Roman" w:cs="Times New Roman"/>
          <w:b/>
          <w:bCs/>
          <w:sz w:val="24"/>
          <w:szCs w:val="24"/>
          <w:lang w:eastAsia="hu-HU"/>
        </w:rPr>
      </w:pPr>
      <w:r w:rsidRPr="00A610FB">
        <w:rPr>
          <w:rFonts w:ascii="Times New Roman" w:eastAsia="Times New Roman" w:hAnsi="Times New Roman" w:cs="Times New Roman"/>
          <w:b/>
          <w:bCs/>
          <w:sz w:val="24"/>
          <w:szCs w:val="24"/>
          <w:lang w:eastAsia="hu-HU"/>
        </w:rPr>
        <w:t>Társasház kezelés;</w:t>
      </w:r>
    </w:p>
    <w:p w14:paraId="56656A0D" w14:textId="77777777" w:rsidR="00861F3D" w:rsidRDefault="00861F3D" w:rsidP="00BA2E7A">
      <w:pPr>
        <w:spacing w:after="0" w:line="240" w:lineRule="auto"/>
        <w:ind w:left="284"/>
        <w:jc w:val="both"/>
        <w:textAlignment w:val="baseline"/>
        <w:rPr>
          <w:rFonts w:ascii="Times New Roman" w:eastAsia="Times New Roman" w:hAnsi="Times New Roman" w:cs="Times New Roman"/>
          <w:bCs/>
          <w:sz w:val="24"/>
          <w:szCs w:val="24"/>
          <w:lang w:eastAsia="hu-HU"/>
        </w:rPr>
      </w:pPr>
    </w:p>
    <w:p w14:paraId="0BA24978" w14:textId="0CC4D84B" w:rsidR="00861F3D" w:rsidRPr="00A610FB" w:rsidRDefault="00861F3D" w:rsidP="00BA2E7A">
      <w:pPr>
        <w:spacing w:after="0" w:line="240" w:lineRule="auto"/>
        <w:jc w:val="both"/>
        <w:textAlignment w:val="baseline"/>
        <w:rPr>
          <w:rFonts w:ascii="Times New Roman" w:eastAsia="Times New Roman" w:hAnsi="Times New Roman" w:cs="Times New Roman"/>
          <w:bCs/>
          <w:sz w:val="24"/>
          <w:szCs w:val="24"/>
          <w:lang w:eastAsia="hu-HU"/>
        </w:rPr>
      </w:pPr>
      <w:r w:rsidRPr="00A610FB">
        <w:rPr>
          <w:rFonts w:ascii="Times New Roman" w:eastAsia="Times New Roman" w:hAnsi="Times New Roman" w:cs="Times New Roman"/>
          <w:bCs/>
          <w:sz w:val="24"/>
          <w:szCs w:val="24"/>
          <w:lang w:eastAsia="hu-HU"/>
        </w:rPr>
        <w:t xml:space="preserve">Az egyes tevékenységek vonatkozásában közös cégmenedzsment végzi az egyes üzletágak összehangolását, melynek költségei a divíziók között szétosztásra kerül. </w:t>
      </w:r>
      <w:r w:rsidRPr="00A610FB">
        <w:rPr>
          <w:rFonts w:ascii="Times New Roman" w:eastAsia="Times New Roman" w:hAnsi="Times New Roman" w:cs="Times New Roman"/>
          <w:bCs/>
          <w:color w:val="151515"/>
          <w:sz w:val="24"/>
          <w:szCs w:val="24"/>
          <w:lang w:eastAsia="hu-HU"/>
        </w:rPr>
        <w:t xml:space="preserve">A </w:t>
      </w:r>
      <w:proofErr w:type="spellStart"/>
      <w:r w:rsidRPr="00A610FB">
        <w:rPr>
          <w:rFonts w:ascii="Times New Roman" w:eastAsia="Times New Roman" w:hAnsi="Times New Roman" w:cs="Times New Roman"/>
          <w:bCs/>
          <w:color w:val="151515"/>
          <w:sz w:val="24"/>
          <w:szCs w:val="24"/>
          <w:lang w:eastAsia="hu-HU"/>
        </w:rPr>
        <w:t>Szentgrótért</w:t>
      </w:r>
      <w:proofErr w:type="spellEnd"/>
      <w:r w:rsidRPr="00A610FB">
        <w:rPr>
          <w:rFonts w:ascii="Times New Roman" w:eastAsia="Times New Roman" w:hAnsi="Times New Roman" w:cs="Times New Roman"/>
          <w:bCs/>
          <w:color w:val="151515"/>
          <w:sz w:val="24"/>
          <w:szCs w:val="24"/>
          <w:lang w:eastAsia="hu-HU"/>
        </w:rPr>
        <w:t xml:space="preserve"> Kft. 202</w:t>
      </w:r>
      <w:r w:rsidR="00A610FB" w:rsidRPr="00A610FB">
        <w:rPr>
          <w:rFonts w:ascii="Times New Roman" w:eastAsia="Times New Roman" w:hAnsi="Times New Roman" w:cs="Times New Roman"/>
          <w:bCs/>
          <w:color w:val="151515"/>
          <w:sz w:val="24"/>
          <w:szCs w:val="24"/>
          <w:lang w:eastAsia="hu-HU"/>
        </w:rPr>
        <w:t>5</w:t>
      </w:r>
      <w:r w:rsidRPr="00A610FB">
        <w:rPr>
          <w:rFonts w:ascii="Times New Roman" w:eastAsia="Times New Roman" w:hAnsi="Times New Roman" w:cs="Times New Roman"/>
          <w:bCs/>
          <w:color w:val="151515"/>
          <w:sz w:val="24"/>
          <w:szCs w:val="24"/>
          <w:lang w:eastAsia="hu-HU"/>
        </w:rPr>
        <w:t xml:space="preserve">. évben tervezett összes menedzsment költsége: </w:t>
      </w:r>
      <w:r w:rsidR="00A610FB" w:rsidRPr="00A610FB">
        <w:rPr>
          <w:rFonts w:ascii="Times New Roman" w:eastAsia="Times New Roman" w:hAnsi="Times New Roman" w:cs="Times New Roman"/>
          <w:bCs/>
          <w:color w:val="151515"/>
          <w:sz w:val="24"/>
          <w:szCs w:val="24"/>
          <w:lang w:eastAsia="hu-HU"/>
        </w:rPr>
        <w:t>14.583.300</w:t>
      </w:r>
      <w:r w:rsidRPr="00A610FB">
        <w:rPr>
          <w:rFonts w:ascii="Times New Roman" w:eastAsia="Times New Roman" w:hAnsi="Times New Roman" w:cs="Times New Roman"/>
          <w:bCs/>
          <w:color w:val="151515"/>
          <w:sz w:val="24"/>
          <w:szCs w:val="24"/>
          <w:lang w:eastAsia="hu-HU"/>
        </w:rPr>
        <w:t>,-Ft. Az összes menedzsment költség 10 % (s</w:t>
      </w:r>
      <w:r w:rsidRPr="00A610FB">
        <w:rPr>
          <w:rFonts w:ascii="Times New Roman" w:eastAsia="Times New Roman" w:hAnsi="Times New Roman" w:cs="Times New Roman"/>
          <w:bCs/>
          <w:sz w:val="24"/>
          <w:szCs w:val="24"/>
          <w:lang w:eastAsia="hu-HU"/>
        </w:rPr>
        <w:t>portcsarnok üzemeltetés), 60 % (fürdő üzemeltetése), 15 % (fejlesztési ügynökség), 10 % (Dózsa 9. társasház üzemeltetése), 5 % (társasház kezelés)</w:t>
      </w:r>
      <w:r w:rsidRPr="00A610FB">
        <w:rPr>
          <w:rFonts w:ascii="Times New Roman" w:eastAsia="Times New Roman" w:hAnsi="Times New Roman" w:cs="Times New Roman"/>
          <w:bCs/>
          <w:color w:val="151515"/>
          <w:sz w:val="24"/>
          <w:szCs w:val="24"/>
          <w:lang w:eastAsia="hu-HU"/>
        </w:rPr>
        <w:t xml:space="preserve"> arányban oszlik meg az egyes divíziók között. </w:t>
      </w:r>
    </w:p>
    <w:p w14:paraId="6BE944C7" w14:textId="77777777" w:rsidR="00861F3D" w:rsidRPr="006902FA" w:rsidRDefault="00861F3D" w:rsidP="00BA2E7A">
      <w:pPr>
        <w:spacing w:after="0" w:line="240" w:lineRule="auto"/>
        <w:jc w:val="both"/>
        <w:textAlignment w:val="baseline"/>
        <w:rPr>
          <w:rFonts w:ascii="Times New Roman" w:eastAsia="Times New Roman" w:hAnsi="Times New Roman" w:cs="Times New Roman"/>
          <w:bCs/>
          <w:sz w:val="24"/>
          <w:szCs w:val="24"/>
          <w:highlight w:val="yellow"/>
          <w:lang w:eastAsia="hu-HU"/>
        </w:rPr>
      </w:pPr>
    </w:p>
    <w:p w14:paraId="6F006B5E" w14:textId="77777777" w:rsidR="00861F3D" w:rsidRPr="00A610FB" w:rsidRDefault="00861F3D" w:rsidP="00BA2E7A">
      <w:pPr>
        <w:spacing w:after="0" w:line="240" w:lineRule="auto"/>
        <w:jc w:val="both"/>
        <w:textAlignment w:val="baseline"/>
        <w:rPr>
          <w:rFonts w:ascii="Times New Roman" w:eastAsia="Times New Roman" w:hAnsi="Times New Roman" w:cs="Times New Roman"/>
          <w:b/>
          <w:sz w:val="24"/>
          <w:szCs w:val="24"/>
          <w:lang w:eastAsia="hu-HU"/>
        </w:rPr>
      </w:pPr>
      <w:r w:rsidRPr="00A610FB">
        <w:rPr>
          <w:rFonts w:ascii="Times New Roman" w:eastAsia="Times New Roman" w:hAnsi="Times New Roman" w:cs="Times New Roman"/>
          <w:b/>
          <w:sz w:val="24"/>
          <w:szCs w:val="24"/>
          <w:lang w:eastAsia="hu-HU"/>
        </w:rPr>
        <w:t>Sportcsarnok üzemeltetés:</w:t>
      </w:r>
    </w:p>
    <w:p w14:paraId="7E23F6B2" w14:textId="77777777" w:rsidR="00861F3D" w:rsidRPr="006902FA" w:rsidRDefault="00861F3D" w:rsidP="00BA2E7A">
      <w:pPr>
        <w:spacing w:after="0" w:line="240" w:lineRule="auto"/>
        <w:jc w:val="both"/>
        <w:textAlignment w:val="baseline"/>
        <w:rPr>
          <w:rFonts w:ascii="Times New Roman" w:eastAsia="Times New Roman" w:hAnsi="Times New Roman" w:cs="Times New Roman"/>
          <w:sz w:val="24"/>
          <w:szCs w:val="24"/>
          <w:highlight w:val="yellow"/>
          <w:lang w:eastAsia="hu-HU"/>
        </w:rPr>
      </w:pPr>
      <w:r w:rsidRPr="00A610FB">
        <w:rPr>
          <w:rFonts w:ascii="Times New Roman" w:eastAsia="Times New Roman" w:hAnsi="Times New Roman" w:cs="Times New Roman"/>
          <w:sz w:val="24"/>
          <w:szCs w:val="24"/>
          <w:lang w:eastAsia="hu-HU"/>
        </w:rPr>
        <w:t xml:space="preserve">A Sportcsarnok üzemeltetését 2020. január 1-gyel vette át a </w:t>
      </w:r>
      <w:proofErr w:type="spellStart"/>
      <w:r w:rsidRPr="00A610FB">
        <w:rPr>
          <w:rFonts w:ascii="Times New Roman" w:eastAsia="Times New Roman" w:hAnsi="Times New Roman" w:cs="Times New Roman"/>
          <w:sz w:val="24"/>
          <w:szCs w:val="24"/>
          <w:lang w:eastAsia="hu-HU"/>
        </w:rPr>
        <w:t>Szentgrótért</w:t>
      </w:r>
      <w:proofErr w:type="spellEnd"/>
      <w:r w:rsidRPr="00A610FB">
        <w:rPr>
          <w:rFonts w:ascii="Times New Roman" w:eastAsia="Times New Roman" w:hAnsi="Times New Roman" w:cs="Times New Roman"/>
          <w:sz w:val="24"/>
          <w:szCs w:val="24"/>
          <w:lang w:eastAsia="hu-HU"/>
        </w:rPr>
        <w:t xml:space="preserve"> Kft., melynek üzemeltetését azóta piaci alapokra helyezte. Összeségében a cég nyereséggel végzi ezen tevékenységet, melyből a szükséges karbantartások megvalósítása folyamatosan biztosítható. </w:t>
      </w:r>
      <w:r w:rsidRPr="00A610FB">
        <w:rPr>
          <w:rFonts w:ascii="Times New Roman" w:eastAsia="Times New Roman" w:hAnsi="Times New Roman" w:cs="Times New Roman"/>
          <w:sz w:val="24"/>
          <w:szCs w:val="24"/>
          <w:lang w:eastAsia="hu-HU"/>
        </w:rPr>
        <w:lastRenderedPageBreak/>
        <w:t>Ezen tevékenység vonatkozásában az Önkormányzat részéről szerződés szerint számla ellenében biztosítandó díj 1.750.380,-Ft + Áfa összeg, mely 2020. óta változatlan.</w:t>
      </w:r>
    </w:p>
    <w:p w14:paraId="44BC0D1D" w14:textId="77777777" w:rsidR="00861F3D" w:rsidRPr="006902FA" w:rsidRDefault="00861F3D" w:rsidP="00BA2E7A">
      <w:pPr>
        <w:spacing w:after="0" w:line="240" w:lineRule="auto"/>
        <w:jc w:val="both"/>
        <w:textAlignment w:val="baseline"/>
        <w:rPr>
          <w:rFonts w:ascii="Times New Roman" w:eastAsia="Times New Roman" w:hAnsi="Times New Roman" w:cs="Times New Roman"/>
          <w:sz w:val="24"/>
          <w:szCs w:val="24"/>
          <w:highlight w:val="yellow"/>
          <w:lang w:eastAsia="hu-HU"/>
        </w:rPr>
      </w:pPr>
    </w:p>
    <w:p w14:paraId="7D4FF483" w14:textId="77777777" w:rsidR="00861F3D" w:rsidRPr="00A610FB" w:rsidRDefault="00861F3D" w:rsidP="00BA2E7A">
      <w:pPr>
        <w:spacing w:after="0" w:line="240" w:lineRule="auto"/>
        <w:jc w:val="both"/>
        <w:textAlignment w:val="baseline"/>
        <w:rPr>
          <w:rFonts w:ascii="Times New Roman" w:eastAsia="Times New Roman" w:hAnsi="Times New Roman" w:cs="Times New Roman"/>
          <w:b/>
          <w:sz w:val="24"/>
          <w:szCs w:val="24"/>
          <w:lang w:eastAsia="hu-HU"/>
        </w:rPr>
      </w:pPr>
      <w:r w:rsidRPr="00A610FB">
        <w:rPr>
          <w:rFonts w:ascii="Times New Roman" w:eastAsia="Times New Roman" w:hAnsi="Times New Roman" w:cs="Times New Roman"/>
          <w:b/>
          <w:sz w:val="24"/>
          <w:szCs w:val="24"/>
          <w:lang w:eastAsia="hu-HU"/>
        </w:rPr>
        <w:t xml:space="preserve">Fejlesztési ügynökség: </w:t>
      </w:r>
    </w:p>
    <w:p w14:paraId="7F6443C4" w14:textId="43236047" w:rsidR="00861F3D" w:rsidRPr="00A610FB" w:rsidRDefault="00861F3D" w:rsidP="00BA2E7A">
      <w:pPr>
        <w:spacing w:after="0" w:line="240" w:lineRule="auto"/>
        <w:jc w:val="both"/>
        <w:textAlignment w:val="baseline"/>
        <w:rPr>
          <w:rFonts w:ascii="Times New Roman" w:eastAsia="Times New Roman" w:hAnsi="Times New Roman" w:cs="Times New Roman"/>
          <w:bCs/>
          <w:sz w:val="24"/>
          <w:szCs w:val="24"/>
          <w:lang w:eastAsia="hu-HU"/>
        </w:rPr>
      </w:pPr>
      <w:r w:rsidRPr="00A610FB">
        <w:rPr>
          <w:rFonts w:ascii="Times New Roman" w:eastAsia="Times New Roman" w:hAnsi="Times New Roman" w:cs="Times New Roman"/>
          <w:sz w:val="24"/>
          <w:szCs w:val="24"/>
          <w:lang w:eastAsia="hu-HU"/>
        </w:rPr>
        <w:t xml:space="preserve">A fejlesztési ügynökség látja el a Zalaszentgrót Város Önkormányzata és intézményeinek pályázatírási, pályázat megvalósítási és elszámolási feladatait. A szerződés keretében számla ellenében átadott összeg a tavalyi évhez képest </w:t>
      </w:r>
      <w:r w:rsidR="00FB2541">
        <w:rPr>
          <w:rFonts w:ascii="Times New Roman" w:eastAsia="Times New Roman" w:hAnsi="Times New Roman" w:cs="Times New Roman"/>
          <w:sz w:val="24"/>
          <w:szCs w:val="24"/>
          <w:lang w:eastAsia="hu-HU"/>
        </w:rPr>
        <w:t xml:space="preserve">jelentősen </w:t>
      </w:r>
      <w:bookmarkStart w:id="0" w:name="_GoBack"/>
      <w:bookmarkEnd w:id="0"/>
      <w:r w:rsidR="00A610FB" w:rsidRPr="00A610FB">
        <w:rPr>
          <w:rFonts w:ascii="Times New Roman" w:eastAsia="Times New Roman" w:hAnsi="Times New Roman" w:cs="Times New Roman"/>
          <w:sz w:val="24"/>
          <w:szCs w:val="24"/>
          <w:lang w:eastAsia="hu-HU"/>
        </w:rPr>
        <w:t>csökkent, az idei évben realizálódó pályázati menedzsment tevékenységek okán</w:t>
      </w:r>
      <w:r w:rsidRPr="00A610FB">
        <w:rPr>
          <w:rFonts w:ascii="Times New Roman" w:eastAsia="Times New Roman" w:hAnsi="Times New Roman" w:cs="Times New Roman"/>
          <w:sz w:val="24"/>
          <w:szCs w:val="24"/>
          <w:lang w:eastAsia="hu-HU"/>
        </w:rPr>
        <w:t xml:space="preserve">, tervezetten </w:t>
      </w:r>
      <w:r w:rsidR="00A610FB" w:rsidRPr="00A610FB">
        <w:rPr>
          <w:rFonts w:ascii="Times New Roman" w:eastAsia="Times New Roman" w:hAnsi="Times New Roman" w:cs="Times New Roman"/>
          <w:bCs/>
          <w:sz w:val="24"/>
          <w:szCs w:val="24"/>
          <w:lang w:eastAsia="hu-HU"/>
        </w:rPr>
        <w:t>2.4</w:t>
      </w:r>
      <w:r w:rsidRPr="00A610FB">
        <w:rPr>
          <w:rFonts w:ascii="Times New Roman" w:eastAsia="Times New Roman" w:hAnsi="Times New Roman" w:cs="Times New Roman"/>
          <w:bCs/>
          <w:sz w:val="24"/>
          <w:szCs w:val="24"/>
          <w:lang w:eastAsia="hu-HU"/>
        </w:rPr>
        <w:t>00.000,-Ft + Áfa összegben realizálódik.</w:t>
      </w:r>
    </w:p>
    <w:p w14:paraId="4488B1E9" w14:textId="77777777" w:rsidR="00861F3D" w:rsidRPr="006902FA" w:rsidRDefault="00861F3D" w:rsidP="00BA2E7A">
      <w:pPr>
        <w:spacing w:after="0" w:line="240" w:lineRule="auto"/>
        <w:jc w:val="both"/>
        <w:textAlignment w:val="baseline"/>
        <w:rPr>
          <w:rFonts w:ascii="Times New Roman" w:eastAsia="Times New Roman" w:hAnsi="Times New Roman" w:cs="Times New Roman"/>
          <w:b/>
          <w:sz w:val="24"/>
          <w:szCs w:val="24"/>
          <w:highlight w:val="yellow"/>
          <w:lang w:eastAsia="hu-HU"/>
        </w:rPr>
      </w:pPr>
    </w:p>
    <w:p w14:paraId="4B1E0D4A" w14:textId="77777777" w:rsidR="00861F3D" w:rsidRPr="00A610FB" w:rsidRDefault="00861F3D" w:rsidP="00BA2E7A">
      <w:pPr>
        <w:spacing w:after="0" w:line="240" w:lineRule="auto"/>
        <w:jc w:val="both"/>
        <w:textAlignment w:val="baseline"/>
        <w:rPr>
          <w:rFonts w:ascii="Times New Roman" w:eastAsia="Times New Roman" w:hAnsi="Times New Roman" w:cs="Times New Roman"/>
          <w:b/>
          <w:sz w:val="24"/>
          <w:szCs w:val="24"/>
          <w:lang w:eastAsia="hu-HU"/>
        </w:rPr>
      </w:pPr>
      <w:r w:rsidRPr="00A610FB">
        <w:rPr>
          <w:rFonts w:ascii="Times New Roman" w:eastAsia="Times New Roman" w:hAnsi="Times New Roman" w:cs="Times New Roman"/>
          <w:b/>
          <w:sz w:val="24"/>
          <w:szCs w:val="24"/>
          <w:lang w:eastAsia="hu-HU"/>
        </w:rPr>
        <w:t>Fürdő üzemeltetése:</w:t>
      </w:r>
    </w:p>
    <w:p w14:paraId="5AF09AF6" w14:textId="77EC52E3" w:rsidR="00861F3D" w:rsidRPr="00A610FB" w:rsidRDefault="00861F3D" w:rsidP="00BA2E7A">
      <w:pPr>
        <w:spacing w:after="0" w:line="240" w:lineRule="auto"/>
        <w:jc w:val="both"/>
        <w:textAlignment w:val="baseline"/>
        <w:rPr>
          <w:rFonts w:ascii="Times New Roman" w:eastAsia="Times New Roman" w:hAnsi="Times New Roman" w:cs="Times New Roman"/>
          <w:bCs/>
          <w:sz w:val="24"/>
          <w:szCs w:val="24"/>
          <w:lang w:eastAsia="hu-HU"/>
        </w:rPr>
      </w:pPr>
      <w:r w:rsidRPr="00A610FB">
        <w:rPr>
          <w:rFonts w:ascii="Times New Roman" w:eastAsia="Times New Roman" w:hAnsi="Times New Roman" w:cs="Times New Roman"/>
          <w:sz w:val="24"/>
          <w:szCs w:val="24"/>
          <w:lang w:eastAsia="hu-HU"/>
        </w:rPr>
        <w:t xml:space="preserve">A </w:t>
      </w:r>
      <w:proofErr w:type="spellStart"/>
      <w:r w:rsidRPr="00A610FB">
        <w:rPr>
          <w:rFonts w:ascii="Times New Roman" w:eastAsia="Times New Roman" w:hAnsi="Times New Roman" w:cs="Times New Roman"/>
          <w:sz w:val="24"/>
          <w:szCs w:val="24"/>
          <w:lang w:eastAsia="hu-HU"/>
        </w:rPr>
        <w:t>Szentgrót</w:t>
      </w:r>
      <w:proofErr w:type="spellEnd"/>
      <w:r w:rsidRPr="00A610FB">
        <w:rPr>
          <w:rFonts w:ascii="Times New Roman" w:eastAsia="Times New Roman" w:hAnsi="Times New Roman" w:cs="Times New Roman"/>
          <w:sz w:val="24"/>
          <w:szCs w:val="24"/>
          <w:lang w:eastAsia="hu-HU"/>
        </w:rPr>
        <w:t xml:space="preserve"> Termálfürdő üzemeltetését 2019-ban átvevő </w:t>
      </w:r>
      <w:proofErr w:type="spellStart"/>
      <w:r w:rsidRPr="00A610FB">
        <w:rPr>
          <w:rFonts w:ascii="Times New Roman" w:eastAsia="Times New Roman" w:hAnsi="Times New Roman" w:cs="Times New Roman"/>
          <w:sz w:val="24"/>
          <w:szCs w:val="24"/>
          <w:lang w:eastAsia="hu-HU"/>
        </w:rPr>
        <w:t>Szentgrótért</w:t>
      </w:r>
      <w:proofErr w:type="spellEnd"/>
      <w:r w:rsidRPr="00A610FB">
        <w:rPr>
          <w:rFonts w:ascii="Times New Roman" w:eastAsia="Times New Roman" w:hAnsi="Times New Roman" w:cs="Times New Roman"/>
          <w:sz w:val="24"/>
          <w:szCs w:val="24"/>
          <w:lang w:eastAsia="hu-HU"/>
        </w:rPr>
        <w:t xml:space="preserve"> Kft az eltelt 5 év alatt sikeresen üzemeltette a létesítményt, nyereségessé téve a korábbi években veszteségesen működő </w:t>
      </w:r>
      <w:proofErr w:type="gramStart"/>
      <w:r w:rsidRPr="00A610FB">
        <w:rPr>
          <w:rFonts w:ascii="Times New Roman" w:eastAsia="Times New Roman" w:hAnsi="Times New Roman" w:cs="Times New Roman"/>
          <w:sz w:val="24"/>
          <w:szCs w:val="24"/>
          <w:lang w:eastAsia="hu-HU"/>
        </w:rPr>
        <w:t>Kft</w:t>
      </w:r>
      <w:proofErr w:type="gramEnd"/>
      <w:r w:rsidRPr="00A610FB">
        <w:rPr>
          <w:rFonts w:ascii="Times New Roman" w:eastAsia="Times New Roman" w:hAnsi="Times New Roman" w:cs="Times New Roman"/>
          <w:sz w:val="24"/>
          <w:szCs w:val="24"/>
          <w:lang w:eastAsia="hu-HU"/>
        </w:rPr>
        <w:t xml:space="preserve">-t. Ezen tevékenységét bérleti-üzemeltetési szerződés keretében végzi, melynek </w:t>
      </w:r>
      <w:r w:rsidRPr="00A610FB">
        <w:rPr>
          <w:rFonts w:ascii="Times New Roman" w:eastAsia="Times New Roman" w:hAnsi="Times New Roman" w:cs="Times New Roman"/>
          <w:bCs/>
          <w:sz w:val="24"/>
          <w:szCs w:val="24"/>
          <w:lang w:eastAsia="hu-HU"/>
        </w:rPr>
        <w:t>202</w:t>
      </w:r>
      <w:r w:rsidR="00A610FB" w:rsidRPr="00A610FB">
        <w:rPr>
          <w:rFonts w:ascii="Times New Roman" w:eastAsia="Times New Roman" w:hAnsi="Times New Roman" w:cs="Times New Roman"/>
          <w:bCs/>
          <w:sz w:val="24"/>
          <w:szCs w:val="24"/>
          <w:lang w:eastAsia="hu-HU"/>
        </w:rPr>
        <w:t>5</w:t>
      </w:r>
      <w:r w:rsidRPr="00A610FB">
        <w:rPr>
          <w:rFonts w:ascii="Times New Roman" w:eastAsia="Times New Roman" w:hAnsi="Times New Roman" w:cs="Times New Roman"/>
          <w:bCs/>
          <w:sz w:val="24"/>
          <w:szCs w:val="24"/>
          <w:lang w:eastAsia="hu-HU"/>
        </w:rPr>
        <w:t xml:space="preserve"> évi összege: </w:t>
      </w:r>
      <w:r w:rsidR="00A610FB" w:rsidRPr="00A610FB">
        <w:rPr>
          <w:rFonts w:ascii="Times New Roman" w:eastAsia="Times New Roman" w:hAnsi="Times New Roman" w:cs="Times New Roman"/>
          <w:bCs/>
          <w:sz w:val="24"/>
          <w:szCs w:val="24"/>
          <w:lang w:eastAsia="hu-HU"/>
        </w:rPr>
        <w:t>17.280</w:t>
      </w:r>
      <w:r w:rsidRPr="00A610FB">
        <w:rPr>
          <w:rFonts w:ascii="Times New Roman" w:eastAsia="Times New Roman" w:hAnsi="Times New Roman" w:cs="Times New Roman"/>
          <w:bCs/>
          <w:sz w:val="24"/>
          <w:szCs w:val="24"/>
          <w:lang w:eastAsia="hu-HU"/>
        </w:rPr>
        <w:t xml:space="preserve">.000,-Ft + Áfa, </w:t>
      </w:r>
      <w:r w:rsidR="00A610FB" w:rsidRPr="00A610FB">
        <w:rPr>
          <w:rFonts w:ascii="Times New Roman" w:eastAsia="Times New Roman" w:hAnsi="Times New Roman" w:cs="Times New Roman"/>
          <w:bCs/>
          <w:sz w:val="24"/>
          <w:szCs w:val="24"/>
          <w:lang w:eastAsia="hu-HU"/>
        </w:rPr>
        <w:t xml:space="preserve">mely 20 %-os emelkedést jelent a tavalyi évhez képest, </w:t>
      </w:r>
      <w:r w:rsidR="00A610FB">
        <w:rPr>
          <w:rFonts w:ascii="Times New Roman" w:eastAsia="Times New Roman" w:hAnsi="Times New Roman" w:cs="Times New Roman"/>
          <w:bCs/>
          <w:sz w:val="24"/>
          <w:szCs w:val="24"/>
          <w:lang w:eastAsia="hu-HU"/>
        </w:rPr>
        <w:t>e nagyobb mértékű</w:t>
      </w:r>
      <w:r w:rsidR="00A610FB" w:rsidRPr="00A610FB">
        <w:rPr>
          <w:rFonts w:ascii="Times New Roman" w:eastAsia="Times New Roman" w:hAnsi="Times New Roman" w:cs="Times New Roman"/>
          <w:bCs/>
          <w:sz w:val="24"/>
          <w:szCs w:val="24"/>
          <w:lang w:eastAsia="hu-HU"/>
        </w:rPr>
        <w:t xml:space="preserve"> emelésre a 2,5-sz</w:t>
      </w:r>
      <w:r w:rsidR="00A610FB">
        <w:rPr>
          <w:rFonts w:ascii="Times New Roman" w:eastAsia="Times New Roman" w:hAnsi="Times New Roman" w:cs="Times New Roman"/>
          <w:bCs/>
          <w:sz w:val="24"/>
          <w:szCs w:val="24"/>
          <w:lang w:eastAsia="hu-HU"/>
        </w:rPr>
        <w:t>eresér</w:t>
      </w:r>
      <w:r w:rsidR="00A610FB" w:rsidRPr="00A610FB">
        <w:rPr>
          <w:rFonts w:ascii="Times New Roman" w:eastAsia="Times New Roman" w:hAnsi="Times New Roman" w:cs="Times New Roman"/>
          <w:bCs/>
          <w:sz w:val="24"/>
          <w:szCs w:val="24"/>
          <w:lang w:eastAsia="hu-HU"/>
        </w:rPr>
        <w:t>e növekvő áramdíj miatt van szükség.</w:t>
      </w:r>
    </w:p>
    <w:p w14:paraId="5B75A95B" w14:textId="77777777" w:rsidR="00861F3D" w:rsidRPr="006902FA" w:rsidRDefault="00861F3D" w:rsidP="00BA2E7A">
      <w:pPr>
        <w:spacing w:after="0" w:line="240" w:lineRule="auto"/>
        <w:jc w:val="both"/>
        <w:textAlignment w:val="baseline"/>
        <w:rPr>
          <w:rFonts w:ascii="Times New Roman" w:eastAsia="Times New Roman" w:hAnsi="Times New Roman" w:cs="Times New Roman"/>
          <w:b/>
          <w:sz w:val="24"/>
          <w:szCs w:val="24"/>
          <w:highlight w:val="yellow"/>
          <w:lang w:eastAsia="hu-HU"/>
        </w:rPr>
      </w:pPr>
    </w:p>
    <w:p w14:paraId="4BEEE7AB" w14:textId="77777777" w:rsidR="00861F3D" w:rsidRPr="00A610FB" w:rsidRDefault="00861F3D" w:rsidP="00BA2E7A">
      <w:pPr>
        <w:spacing w:after="0" w:line="240" w:lineRule="auto"/>
        <w:jc w:val="both"/>
        <w:textAlignment w:val="baseline"/>
        <w:rPr>
          <w:rFonts w:ascii="Times New Roman" w:eastAsia="Times New Roman" w:hAnsi="Times New Roman" w:cs="Times New Roman"/>
          <w:b/>
          <w:sz w:val="24"/>
          <w:szCs w:val="24"/>
          <w:lang w:eastAsia="hu-HU"/>
        </w:rPr>
      </w:pPr>
      <w:r w:rsidRPr="00A610FB">
        <w:rPr>
          <w:rFonts w:ascii="Times New Roman" w:eastAsia="Times New Roman" w:hAnsi="Times New Roman" w:cs="Times New Roman"/>
          <w:b/>
          <w:sz w:val="24"/>
          <w:szCs w:val="24"/>
          <w:lang w:eastAsia="hu-HU"/>
        </w:rPr>
        <w:t>Dózsa 9. társasház üzemeltetés:</w:t>
      </w:r>
    </w:p>
    <w:p w14:paraId="273A5C45" w14:textId="00494800" w:rsidR="00861F3D" w:rsidRPr="00A610FB" w:rsidRDefault="00861F3D" w:rsidP="00BA2E7A">
      <w:pPr>
        <w:spacing w:after="0" w:line="240" w:lineRule="auto"/>
        <w:jc w:val="both"/>
        <w:textAlignment w:val="baseline"/>
        <w:rPr>
          <w:rFonts w:ascii="Times New Roman" w:eastAsia="Times New Roman" w:hAnsi="Times New Roman" w:cs="Times New Roman"/>
          <w:sz w:val="24"/>
          <w:szCs w:val="24"/>
          <w:lang w:eastAsia="hu-HU"/>
        </w:rPr>
      </w:pPr>
      <w:r w:rsidRPr="00A610FB">
        <w:rPr>
          <w:rFonts w:ascii="Times New Roman" w:eastAsia="Times New Roman" w:hAnsi="Times New Roman" w:cs="Times New Roman"/>
          <w:sz w:val="24"/>
          <w:szCs w:val="24"/>
          <w:lang w:eastAsia="hu-HU"/>
        </w:rPr>
        <w:t>A Társasházi önkormányzati helyiségek üzemeltetése 2023-ban került a céghez. A Kft. az elmúlt időszakban a piaci alapra megemelt bérleti díj mellett növelte bérlők számát, mely a divízió rentábilis működését biztosítja. 202</w:t>
      </w:r>
      <w:r w:rsidR="00A610FB" w:rsidRPr="00A610FB">
        <w:rPr>
          <w:rFonts w:ascii="Times New Roman" w:eastAsia="Times New Roman" w:hAnsi="Times New Roman" w:cs="Times New Roman"/>
          <w:sz w:val="24"/>
          <w:szCs w:val="24"/>
          <w:lang w:eastAsia="hu-HU"/>
        </w:rPr>
        <w:t>5</w:t>
      </w:r>
      <w:r w:rsidRPr="00A610FB">
        <w:rPr>
          <w:rFonts w:ascii="Times New Roman" w:eastAsia="Times New Roman" w:hAnsi="Times New Roman" w:cs="Times New Roman"/>
          <w:sz w:val="24"/>
          <w:szCs w:val="24"/>
          <w:lang w:eastAsia="hu-HU"/>
        </w:rPr>
        <w:t>. évben a tevékenység finanszírozása sem változott 202</w:t>
      </w:r>
      <w:r w:rsidR="00A610FB" w:rsidRPr="00A610FB">
        <w:rPr>
          <w:rFonts w:ascii="Times New Roman" w:eastAsia="Times New Roman" w:hAnsi="Times New Roman" w:cs="Times New Roman"/>
          <w:sz w:val="24"/>
          <w:szCs w:val="24"/>
          <w:lang w:eastAsia="hu-HU"/>
        </w:rPr>
        <w:t>4</w:t>
      </w:r>
      <w:r w:rsidRPr="00A610FB">
        <w:rPr>
          <w:rFonts w:ascii="Times New Roman" w:eastAsia="Times New Roman" w:hAnsi="Times New Roman" w:cs="Times New Roman"/>
          <w:sz w:val="24"/>
          <w:szCs w:val="24"/>
          <w:lang w:eastAsia="hu-HU"/>
        </w:rPr>
        <w:t>-ban megállapítotthoz képest, azaz tervezetten 202</w:t>
      </w:r>
      <w:r w:rsidR="00A610FB">
        <w:rPr>
          <w:rFonts w:ascii="Times New Roman" w:eastAsia="Times New Roman" w:hAnsi="Times New Roman" w:cs="Times New Roman"/>
          <w:sz w:val="24"/>
          <w:szCs w:val="24"/>
          <w:lang w:eastAsia="hu-HU"/>
        </w:rPr>
        <w:t>5</w:t>
      </w:r>
      <w:r w:rsidRPr="00A610FB">
        <w:rPr>
          <w:rFonts w:ascii="Times New Roman" w:eastAsia="Times New Roman" w:hAnsi="Times New Roman" w:cs="Times New Roman"/>
          <w:sz w:val="24"/>
          <w:szCs w:val="24"/>
          <w:lang w:eastAsia="hu-HU"/>
        </w:rPr>
        <w:t>-ben is 5.300.000,-Ft + Áfával szerepel az önkormányzat költségvetésében.</w:t>
      </w:r>
    </w:p>
    <w:p w14:paraId="04F2920B" w14:textId="77777777" w:rsidR="00861F3D" w:rsidRPr="00A610FB" w:rsidRDefault="00861F3D" w:rsidP="00BA2E7A">
      <w:pPr>
        <w:spacing w:after="0" w:line="240" w:lineRule="auto"/>
        <w:jc w:val="both"/>
        <w:textAlignment w:val="baseline"/>
        <w:rPr>
          <w:rFonts w:ascii="Times New Roman" w:eastAsia="Times New Roman" w:hAnsi="Times New Roman" w:cs="Times New Roman"/>
          <w:b/>
          <w:sz w:val="24"/>
          <w:szCs w:val="24"/>
          <w:lang w:eastAsia="hu-HU"/>
        </w:rPr>
      </w:pPr>
    </w:p>
    <w:p w14:paraId="68D974B4" w14:textId="77777777" w:rsidR="00861F3D" w:rsidRPr="00A610FB" w:rsidRDefault="00861F3D" w:rsidP="00BA2E7A">
      <w:pPr>
        <w:spacing w:after="0" w:line="240" w:lineRule="auto"/>
        <w:jc w:val="both"/>
        <w:textAlignment w:val="baseline"/>
        <w:rPr>
          <w:rFonts w:ascii="Times New Roman" w:eastAsia="Times New Roman" w:hAnsi="Times New Roman" w:cs="Times New Roman"/>
          <w:b/>
          <w:sz w:val="24"/>
          <w:szCs w:val="24"/>
          <w:lang w:eastAsia="hu-HU"/>
        </w:rPr>
      </w:pPr>
      <w:r w:rsidRPr="00A610FB">
        <w:rPr>
          <w:rFonts w:ascii="Times New Roman" w:eastAsia="Times New Roman" w:hAnsi="Times New Roman" w:cs="Times New Roman"/>
          <w:b/>
          <w:sz w:val="24"/>
          <w:szCs w:val="24"/>
          <w:lang w:eastAsia="hu-HU"/>
        </w:rPr>
        <w:t>Társasházkezelés:</w:t>
      </w:r>
    </w:p>
    <w:p w14:paraId="795F0CE1" w14:textId="51A9BC44" w:rsidR="00861F3D" w:rsidRPr="00A610FB" w:rsidRDefault="00861F3D" w:rsidP="00BA2E7A">
      <w:pPr>
        <w:spacing w:after="0" w:line="240" w:lineRule="auto"/>
        <w:jc w:val="both"/>
        <w:textAlignment w:val="baseline"/>
        <w:rPr>
          <w:rFonts w:ascii="Times New Roman" w:eastAsia="Times New Roman" w:hAnsi="Times New Roman" w:cs="Times New Roman"/>
          <w:sz w:val="24"/>
          <w:szCs w:val="24"/>
          <w:lang w:eastAsia="hu-HU"/>
        </w:rPr>
      </w:pPr>
      <w:r w:rsidRPr="00A610FB">
        <w:rPr>
          <w:rFonts w:ascii="Times New Roman" w:eastAsia="Times New Roman" w:hAnsi="Times New Roman" w:cs="Times New Roman"/>
          <w:sz w:val="24"/>
          <w:szCs w:val="24"/>
          <w:lang w:eastAsia="hu-HU"/>
        </w:rPr>
        <w:t xml:space="preserve">A társasházkezelés a Kft. egyetlen olyan divíziója, melyet kizárólag külső piac finanszírozza, melyhez az önkormányzat finanszírozást semmilyen formában </w:t>
      </w:r>
      <w:r w:rsidR="00BE2656" w:rsidRPr="00A610FB">
        <w:rPr>
          <w:rFonts w:ascii="Times New Roman" w:eastAsia="Times New Roman" w:hAnsi="Times New Roman" w:cs="Times New Roman"/>
          <w:sz w:val="24"/>
          <w:szCs w:val="24"/>
          <w:lang w:eastAsia="hu-HU"/>
        </w:rPr>
        <w:t xml:space="preserve">nem </w:t>
      </w:r>
      <w:r w:rsidRPr="00A610FB">
        <w:rPr>
          <w:rFonts w:ascii="Times New Roman" w:eastAsia="Times New Roman" w:hAnsi="Times New Roman" w:cs="Times New Roman"/>
          <w:sz w:val="24"/>
          <w:szCs w:val="24"/>
          <w:lang w:eastAsia="hu-HU"/>
        </w:rPr>
        <w:t xml:space="preserve">biztosít. </w:t>
      </w:r>
    </w:p>
    <w:p w14:paraId="4E7E1EBB" w14:textId="77777777" w:rsidR="00861F3D" w:rsidRPr="00A610FB" w:rsidRDefault="00861F3D" w:rsidP="00BA2E7A">
      <w:pPr>
        <w:spacing w:after="0" w:line="240" w:lineRule="auto"/>
        <w:jc w:val="both"/>
        <w:textAlignment w:val="baseline"/>
        <w:rPr>
          <w:rFonts w:ascii="Times New Roman" w:eastAsia="Times New Roman" w:hAnsi="Times New Roman" w:cs="Times New Roman"/>
          <w:b/>
          <w:sz w:val="24"/>
          <w:szCs w:val="24"/>
          <w:lang w:eastAsia="hu-HU"/>
        </w:rPr>
      </w:pPr>
    </w:p>
    <w:p w14:paraId="576DC3AC" w14:textId="44704228" w:rsidR="00861F3D" w:rsidRPr="00A610FB" w:rsidRDefault="00861F3D" w:rsidP="00BA2E7A">
      <w:pPr>
        <w:spacing w:after="0" w:line="240" w:lineRule="auto"/>
        <w:jc w:val="both"/>
        <w:textAlignment w:val="baseline"/>
        <w:rPr>
          <w:rFonts w:ascii="Times New Roman" w:eastAsia="Times New Roman" w:hAnsi="Times New Roman" w:cs="Times New Roman"/>
          <w:sz w:val="24"/>
          <w:szCs w:val="24"/>
          <w:lang w:eastAsia="hu-HU"/>
        </w:rPr>
      </w:pPr>
      <w:r w:rsidRPr="00A610FB">
        <w:rPr>
          <w:rFonts w:ascii="Times New Roman" w:eastAsia="Times New Roman" w:hAnsi="Times New Roman" w:cs="Times New Roman"/>
          <w:sz w:val="24"/>
          <w:szCs w:val="24"/>
          <w:lang w:eastAsia="hu-HU"/>
        </w:rPr>
        <w:t xml:space="preserve">Tehát elmondható, hogy a </w:t>
      </w:r>
      <w:proofErr w:type="spellStart"/>
      <w:r w:rsidRPr="00A610FB">
        <w:rPr>
          <w:rFonts w:ascii="Times New Roman" w:eastAsia="Times New Roman" w:hAnsi="Times New Roman" w:cs="Times New Roman"/>
          <w:sz w:val="24"/>
          <w:szCs w:val="24"/>
          <w:lang w:eastAsia="hu-HU"/>
        </w:rPr>
        <w:t>Szentgrótért</w:t>
      </w:r>
      <w:proofErr w:type="spellEnd"/>
      <w:r w:rsidRPr="00A610FB">
        <w:rPr>
          <w:rFonts w:ascii="Times New Roman" w:eastAsia="Times New Roman" w:hAnsi="Times New Roman" w:cs="Times New Roman"/>
          <w:sz w:val="24"/>
          <w:szCs w:val="24"/>
          <w:lang w:eastAsia="hu-HU"/>
        </w:rPr>
        <w:t xml:space="preserve"> Kft. tervezett finanszírozása 202</w:t>
      </w:r>
      <w:r w:rsidR="00A610FB" w:rsidRPr="00A610FB">
        <w:rPr>
          <w:rFonts w:ascii="Times New Roman" w:eastAsia="Times New Roman" w:hAnsi="Times New Roman" w:cs="Times New Roman"/>
          <w:sz w:val="24"/>
          <w:szCs w:val="24"/>
          <w:lang w:eastAsia="hu-HU"/>
        </w:rPr>
        <w:t>5</w:t>
      </w:r>
      <w:r w:rsidRPr="00A610FB">
        <w:rPr>
          <w:rFonts w:ascii="Times New Roman" w:eastAsia="Times New Roman" w:hAnsi="Times New Roman" w:cs="Times New Roman"/>
          <w:sz w:val="24"/>
          <w:szCs w:val="24"/>
          <w:lang w:eastAsia="hu-HU"/>
        </w:rPr>
        <w:t xml:space="preserve">-ben </w:t>
      </w:r>
      <w:proofErr w:type="spellStart"/>
      <w:r w:rsidRPr="00A610FB">
        <w:rPr>
          <w:rFonts w:ascii="Times New Roman" w:eastAsia="Times New Roman" w:hAnsi="Times New Roman" w:cs="Times New Roman"/>
          <w:sz w:val="24"/>
          <w:szCs w:val="24"/>
          <w:lang w:eastAsia="hu-HU"/>
        </w:rPr>
        <w:t>divíziónként</w:t>
      </w:r>
      <w:proofErr w:type="spellEnd"/>
      <w:r w:rsidRPr="00A610FB">
        <w:rPr>
          <w:rFonts w:ascii="Times New Roman" w:eastAsia="Times New Roman" w:hAnsi="Times New Roman" w:cs="Times New Roman"/>
          <w:sz w:val="24"/>
          <w:szCs w:val="24"/>
          <w:lang w:eastAsia="hu-HU"/>
        </w:rPr>
        <w:t xml:space="preserve"> és céges szinten teljes </w:t>
      </w:r>
      <w:r w:rsidR="00A610FB" w:rsidRPr="00A610FB">
        <w:rPr>
          <w:rFonts w:ascii="Times New Roman" w:eastAsia="Times New Roman" w:hAnsi="Times New Roman" w:cs="Times New Roman"/>
          <w:sz w:val="24"/>
          <w:szCs w:val="24"/>
          <w:lang w:eastAsia="hu-HU"/>
        </w:rPr>
        <w:t>kisebb mértékű változással került betervezésre az elmúlt évhez képest.</w:t>
      </w:r>
    </w:p>
    <w:p w14:paraId="28F89239" w14:textId="77777777" w:rsidR="00861F3D" w:rsidRPr="006902FA" w:rsidRDefault="00861F3D" w:rsidP="00BA2E7A">
      <w:pPr>
        <w:spacing w:after="0" w:line="240" w:lineRule="auto"/>
        <w:jc w:val="both"/>
        <w:textAlignment w:val="baseline"/>
        <w:rPr>
          <w:rFonts w:ascii="Times New Roman" w:eastAsia="Times New Roman" w:hAnsi="Times New Roman" w:cs="Times New Roman"/>
          <w:sz w:val="24"/>
          <w:szCs w:val="24"/>
          <w:highlight w:val="yellow"/>
          <w:u w:val="single"/>
          <w:lang w:eastAsia="hu-HU"/>
        </w:rPr>
      </w:pPr>
    </w:p>
    <w:p w14:paraId="630E6E65" w14:textId="77777777" w:rsidR="00861F3D" w:rsidRPr="00A610FB" w:rsidRDefault="00861F3D" w:rsidP="00BA2E7A">
      <w:pPr>
        <w:spacing w:after="0" w:line="240" w:lineRule="auto"/>
        <w:jc w:val="both"/>
        <w:textAlignment w:val="baseline"/>
        <w:rPr>
          <w:rFonts w:ascii="Times New Roman" w:eastAsia="Times New Roman" w:hAnsi="Times New Roman" w:cs="Times New Roman"/>
          <w:b/>
          <w:sz w:val="24"/>
          <w:szCs w:val="24"/>
          <w:u w:val="single"/>
          <w:lang w:eastAsia="hu-HU"/>
        </w:rPr>
      </w:pPr>
      <w:r w:rsidRPr="00A610FB">
        <w:rPr>
          <w:rFonts w:ascii="Times New Roman" w:eastAsia="Times New Roman" w:hAnsi="Times New Roman" w:cs="Times New Roman"/>
          <w:b/>
          <w:sz w:val="24"/>
          <w:szCs w:val="24"/>
          <w:u w:val="single"/>
          <w:lang w:eastAsia="hu-HU"/>
        </w:rPr>
        <w:t>SZEVA-GRÓT Nonprofit Kft.:</w:t>
      </w:r>
    </w:p>
    <w:p w14:paraId="3BAE02CA" w14:textId="77777777" w:rsidR="00861F3D" w:rsidRPr="00A610FB" w:rsidRDefault="00861F3D" w:rsidP="00BA2E7A">
      <w:pPr>
        <w:spacing w:after="0" w:line="240" w:lineRule="auto"/>
        <w:jc w:val="both"/>
        <w:textAlignment w:val="baseline"/>
        <w:rPr>
          <w:rFonts w:ascii="Times New Roman" w:eastAsia="Times New Roman" w:hAnsi="Times New Roman" w:cs="Times New Roman"/>
          <w:b/>
          <w:sz w:val="24"/>
          <w:szCs w:val="24"/>
          <w:u w:val="single"/>
          <w:lang w:eastAsia="hu-HU"/>
        </w:rPr>
      </w:pPr>
    </w:p>
    <w:p w14:paraId="1DADE104" w14:textId="77777777" w:rsidR="00861F3D" w:rsidRPr="00A610FB" w:rsidRDefault="00861F3D" w:rsidP="00BA2E7A">
      <w:pPr>
        <w:spacing w:after="0" w:line="240" w:lineRule="auto"/>
        <w:jc w:val="both"/>
        <w:textAlignment w:val="baseline"/>
        <w:rPr>
          <w:rFonts w:ascii="Times New Roman" w:eastAsia="Times New Roman" w:hAnsi="Times New Roman" w:cs="Times New Roman"/>
          <w:sz w:val="24"/>
          <w:szCs w:val="24"/>
          <w:lang w:eastAsia="hu-HU"/>
        </w:rPr>
      </w:pPr>
      <w:r w:rsidRPr="00A610FB">
        <w:rPr>
          <w:rFonts w:ascii="Times New Roman" w:eastAsia="Times New Roman" w:hAnsi="Times New Roman" w:cs="Times New Roman"/>
          <w:sz w:val="24"/>
          <w:szCs w:val="24"/>
          <w:lang w:eastAsia="hu-HU"/>
        </w:rPr>
        <w:t xml:space="preserve">Zalaszentgrót Város Önkormányzata egyszemélyes alapítója SZE-VA GRÓT </w:t>
      </w:r>
      <w:proofErr w:type="spellStart"/>
      <w:proofErr w:type="gramStart"/>
      <w:r w:rsidRPr="00A610FB">
        <w:rPr>
          <w:rFonts w:ascii="Times New Roman" w:eastAsia="Times New Roman" w:hAnsi="Times New Roman" w:cs="Times New Roman"/>
          <w:sz w:val="24"/>
          <w:szCs w:val="24"/>
          <w:lang w:eastAsia="hu-HU"/>
        </w:rPr>
        <w:t>NKft</w:t>
      </w:r>
      <w:proofErr w:type="spellEnd"/>
      <w:r w:rsidRPr="00A610FB">
        <w:rPr>
          <w:rFonts w:ascii="Times New Roman" w:eastAsia="Times New Roman" w:hAnsi="Times New Roman" w:cs="Times New Roman"/>
          <w:sz w:val="24"/>
          <w:szCs w:val="24"/>
          <w:lang w:eastAsia="hu-HU"/>
        </w:rPr>
        <w:t>.-</w:t>
      </w:r>
      <w:proofErr w:type="spellStart"/>
      <w:proofErr w:type="gramEnd"/>
      <w:r w:rsidRPr="00A610FB">
        <w:rPr>
          <w:rFonts w:ascii="Times New Roman" w:eastAsia="Times New Roman" w:hAnsi="Times New Roman" w:cs="Times New Roman"/>
          <w:sz w:val="24"/>
          <w:szCs w:val="24"/>
          <w:lang w:eastAsia="hu-HU"/>
        </w:rPr>
        <w:t>nek</w:t>
      </w:r>
      <w:proofErr w:type="spellEnd"/>
      <w:r w:rsidRPr="00A610FB">
        <w:rPr>
          <w:rFonts w:ascii="Times New Roman" w:eastAsia="Times New Roman" w:hAnsi="Times New Roman" w:cs="Times New Roman"/>
          <w:sz w:val="24"/>
          <w:szCs w:val="24"/>
          <w:lang w:eastAsia="hu-HU"/>
        </w:rPr>
        <w:t>. A társaság 2023. május óta in-house szerződés keretében látja el Zalaszentgrót város városközponti és városrészi zöldterületeinek karbantartását.</w:t>
      </w:r>
    </w:p>
    <w:p w14:paraId="329E23EE" w14:textId="77777777" w:rsidR="00861F3D" w:rsidRPr="00A610FB" w:rsidRDefault="00861F3D" w:rsidP="00BA2E7A">
      <w:pPr>
        <w:spacing w:after="0" w:line="240" w:lineRule="auto"/>
        <w:jc w:val="both"/>
        <w:textAlignment w:val="baseline"/>
        <w:rPr>
          <w:rFonts w:ascii="Times New Roman" w:eastAsia="Times New Roman" w:hAnsi="Times New Roman" w:cs="Times New Roman"/>
          <w:sz w:val="24"/>
          <w:szCs w:val="24"/>
          <w:lang w:eastAsia="hu-HU"/>
        </w:rPr>
      </w:pPr>
      <w:r w:rsidRPr="00A610FB">
        <w:rPr>
          <w:rFonts w:ascii="Times New Roman" w:eastAsia="Times New Roman" w:hAnsi="Times New Roman" w:cs="Times New Roman"/>
          <w:sz w:val="24"/>
          <w:szCs w:val="24"/>
          <w:lang w:eastAsia="hu-HU"/>
        </w:rPr>
        <w:t>2023. július 1-jével a cég portfóliója kiegészült a korábbi Városi Művelődési Központ által biztosított közművelődési és könyvtári feladatok ellátásával, és fokozatosan átvette a korábbi Városmarketing iroda által ellátott tevékenységeket is.</w:t>
      </w:r>
    </w:p>
    <w:p w14:paraId="6AF84882" w14:textId="21A6E089" w:rsidR="00BA2E7A" w:rsidRPr="00A610FB" w:rsidRDefault="00861F3D" w:rsidP="00A610FB">
      <w:pPr>
        <w:spacing w:after="0" w:line="240" w:lineRule="auto"/>
        <w:jc w:val="both"/>
        <w:textAlignment w:val="baseline"/>
        <w:rPr>
          <w:rFonts w:ascii="Times New Roman" w:eastAsia="Times New Roman" w:hAnsi="Times New Roman" w:cs="Times New Roman"/>
          <w:sz w:val="24"/>
          <w:szCs w:val="24"/>
          <w:lang w:eastAsia="hu-HU"/>
        </w:rPr>
      </w:pPr>
      <w:r w:rsidRPr="00A610FB">
        <w:rPr>
          <w:rFonts w:ascii="Times New Roman" w:eastAsia="Times New Roman" w:hAnsi="Times New Roman" w:cs="Times New Roman"/>
          <w:sz w:val="24"/>
          <w:szCs w:val="24"/>
          <w:lang w:eastAsia="hu-HU"/>
        </w:rPr>
        <w:t xml:space="preserve">A fentiekre való tekintettel az üzemeltetés átláthatósága, tervezhetősége szempontjából két divíziót működik a </w:t>
      </w:r>
      <w:proofErr w:type="gramStart"/>
      <w:r w:rsidRPr="00A610FB">
        <w:rPr>
          <w:rFonts w:ascii="Times New Roman" w:eastAsia="Times New Roman" w:hAnsi="Times New Roman" w:cs="Times New Roman"/>
          <w:sz w:val="24"/>
          <w:szCs w:val="24"/>
          <w:lang w:eastAsia="hu-HU"/>
        </w:rPr>
        <w:t>Kft</w:t>
      </w:r>
      <w:proofErr w:type="gramEnd"/>
      <w:r w:rsidRPr="00A610FB">
        <w:rPr>
          <w:rFonts w:ascii="Times New Roman" w:eastAsia="Times New Roman" w:hAnsi="Times New Roman" w:cs="Times New Roman"/>
          <w:sz w:val="24"/>
          <w:szCs w:val="24"/>
          <w:lang w:eastAsia="hu-HU"/>
        </w:rPr>
        <w:t xml:space="preserve">-n belül: </w:t>
      </w:r>
    </w:p>
    <w:p w14:paraId="49A38BF3" w14:textId="77777777" w:rsidR="00BA2E7A" w:rsidRPr="006902FA" w:rsidRDefault="00BA2E7A" w:rsidP="00BA2E7A">
      <w:pPr>
        <w:spacing w:after="0" w:line="240" w:lineRule="auto"/>
        <w:rPr>
          <w:rFonts w:ascii="Times New Roman" w:eastAsia="Times New Roman" w:hAnsi="Times New Roman" w:cs="Times New Roman"/>
          <w:sz w:val="24"/>
          <w:szCs w:val="24"/>
          <w:highlight w:val="yellow"/>
          <w:lang w:eastAsia="hu-HU"/>
        </w:rPr>
      </w:pPr>
    </w:p>
    <w:p w14:paraId="494296CD" w14:textId="77777777" w:rsidR="00861F3D" w:rsidRPr="00A610FB" w:rsidRDefault="00861F3D" w:rsidP="00BA2E7A">
      <w:pPr>
        <w:pStyle w:val="Listaszerbekezds"/>
        <w:numPr>
          <w:ilvl w:val="0"/>
          <w:numId w:val="23"/>
        </w:numPr>
        <w:spacing w:after="0" w:line="240" w:lineRule="auto"/>
        <w:ind w:left="142" w:firstLine="0"/>
        <w:contextualSpacing/>
        <w:jc w:val="both"/>
        <w:textAlignment w:val="baseline"/>
        <w:rPr>
          <w:rFonts w:ascii="Times New Roman" w:eastAsia="Times New Roman" w:hAnsi="Times New Roman" w:cs="Times New Roman"/>
          <w:b/>
          <w:bCs/>
          <w:sz w:val="24"/>
          <w:szCs w:val="24"/>
          <w:lang w:eastAsia="hu-HU"/>
        </w:rPr>
      </w:pPr>
      <w:r w:rsidRPr="00A610FB">
        <w:rPr>
          <w:rFonts w:ascii="Times New Roman" w:eastAsia="Times New Roman" w:hAnsi="Times New Roman" w:cs="Times New Roman"/>
          <w:b/>
          <w:bCs/>
          <w:sz w:val="24"/>
          <w:szCs w:val="24"/>
          <w:lang w:eastAsia="hu-HU"/>
        </w:rPr>
        <w:t xml:space="preserve">Zöldterületkezelés, </w:t>
      </w:r>
    </w:p>
    <w:p w14:paraId="1AA0139C" w14:textId="77777777" w:rsidR="00861F3D" w:rsidRPr="00A610FB" w:rsidRDefault="00861F3D" w:rsidP="00BA2E7A">
      <w:pPr>
        <w:pStyle w:val="Listaszerbekezds"/>
        <w:numPr>
          <w:ilvl w:val="0"/>
          <w:numId w:val="23"/>
        </w:numPr>
        <w:spacing w:after="0" w:line="240" w:lineRule="auto"/>
        <w:ind w:left="142" w:firstLine="0"/>
        <w:contextualSpacing/>
        <w:jc w:val="both"/>
        <w:textAlignment w:val="baseline"/>
        <w:rPr>
          <w:rFonts w:ascii="Times New Roman" w:eastAsia="Times New Roman" w:hAnsi="Times New Roman" w:cs="Times New Roman"/>
          <w:b/>
          <w:bCs/>
          <w:sz w:val="24"/>
          <w:szCs w:val="24"/>
          <w:lang w:eastAsia="hu-HU"/>
        </w:rPr>
      </w:pPr>
      <w:r w:rsidRPr="00A610FB">
        <w:rPr>
          <w:rFonts w:ascii="Times New Roman" w:eastAsia="Times New Roman" w:hAnsi="Times New Roman" w:cs="Times New Roman"/>
          <w:b/>
          <w:bCs/>
          <w:sz w:val="24"/>
          <w:szCs w:val="24"/>
          <w:lang w:eastAsia="hu-HU"/>
        </w:rPr>
        <w:t>Közművelődés;</w:t>
      </w:r>
    </w:p>
    <w:p w14:paraId="0A1D190C" w14:textId="77777777" w:rsidR="00861F3D" w:rsidRPr="006902FA" w:rsidRDefault="00861F3D" w:rsidP="00BA2E7A">
      <w:pPr>
        <w:spacing w:after="0" w:line="240" w:lineRule="auto"/>
        <w:jc w:val="both"/>
        <w:textAlignment w:val="baseline"/>
        <w:rPr>
          <w:rFonts w:ascii="Times New Roman" w:eastAsia="Times New Roman" w:hAnsi="Times New Roman" w:cs="Times New Roman"/>
          <w:bCs/>
          <w:sz w:val="24"/>
          <w:szCs w:val="24"/>
          <w:highlight w:val="yellow"/>
          <w:lang w:eastAsia="hu-HU"/>
        </w:rPr>
      </w:pPr>
    </w:p>
    <w:p w14:paraId="19569EE1" w14:textId="62E818D6" w:rsidR="00861F3D" w:rsidRPr="00224180" w:rsidRDefault="00861F3D" w:rsidP="00BA2E7A">
      <w:pPr>
        <w:spacing w:after="0" w:line="240" w:lineRule="auto"/>
        <w:jc w:val="both"/>
        <w:textAlignment w:val="baseline"/>
        <w:rPr>
          <w:rFonts w:ascii="Times New Roman" w:eastAsia="Times New Roman" w:hAnsi="Times New Roman" w:cs="Times New Roman"/>
          <w:bCs/>
          <w:color w:val="151515"/>
          <w:sz w:val="24"/>
          <w:szCs w:val="24"/>
          <w:lang w:eastAsia="hu-HU"/>
        </w:rPr>
      </w:pPr>
      <w:r w:rsidRPr="00224180">
        <w:rPr>
          <w:rFonts w:ascii="Times New Roman" w:eastAsia="Times New Roman" w:hAnsi="Times New Roman" w:cs="Times New Roman"/>
          <w:bCs/>
          <w:sz w:val="24"/>
          <w:szCs w:val="24"/>
          <w:lang w:eastAsia="hu-HU"/>
        </w:rPr>
        <w:lastRenderedPageBreak/>
        <w:t xml:space="preserve">Az egyes tevékenységek vonatkozásában közös cégmenedzsment végzi az egyes üzletágak összehangolását, melynek költségei </w:t>
      </w:r>
      <w:r w:rsidRPr="00224180">
        <w:rPr>
          <w:rFonts w:ascii="Times New Roman" w:eastAsia="Times New Roman" w:hAnsi="Times New Roman" w:cs="Times New Roman"/>
          <w:bCs/>
          <w:color w:val="151515"/>
          <w:sz w:val="24"/>
          <w:szCs w:val="24"/>
          <w:lang w:eastAsia="hu-HU"/>
        </w:rPr>
        <w:t xml:space="preserve">kiadások aránya alapul vételével </w:t>
      </w:r>
      <w:r w:rsidRPr="00224180">
        <w:rPr>
          <w:rFonts w:ascii="Times New Roman" w:eastAsia="Times New Roman" w:hAnsi="Times New Roman" w:cs="Times New Roman"/>
          <w:bCs/>
          <w:sz w:val="24"/>
          <w:szCs w:val="24"/>
          <w:lang w:eastAsia="hu-HU"/>
        </w:rPr>
        <w:t xml:space="preserve">a divíziók között szétosztásra kerül. </w:t>
      </w:r>
      <w:r w:rsidRPr="00224180">
        <w:rPr>
          <w:rFonts w:ascii="Times New Roman" w:eastAsia="Times New Roman" w:hAnsi="Times New Roman" w:cs="Times New Roman"/>
          <w:bCs/>
          <w:color w:val="151515"/>
          <w:sz w:val="24"/>
          <w:szCs w:val="24"/>
          <w:lang w:eastAsia="hu-HU"/>
        </w:rPr>
        <w:t xml:space="preserve">A SZE-VA GRÓT </w:t>
      </w:r>
      <w:proofErr w:type="spellStart"/>
      <w:r w:rsidRPr="00224180">
        <w:rPr>
          <w:rFonts w:ascii="Times New Roman" w:eastAsia="Times New Roman" w:hAnsi="Times New Roman" w:cs="Times New Roman"/>
          <w:bCs/>
          <w:color w:val="151515"/>
          <w:sz w:val="24"/>
          <w:szCs w:val="24"/>
          <w:lang w:eastAsia="hu-HU"/>
        </w:rPr>
        <w:t>NKft</w:t>
      </w:r>
      <w:proofErr w:type="spellEnd"/>
      <w:r w:rsidRPr="00224180">
        <w:rPr>
          <w:rFonts w:ascii="Times New Roman" w:eastAsia="Times New Roman" w:hAnsi="Times New Roman" w:cs="Times New Roman"/>
          <w:bCs/>
          <w:color w:val="151515"/>
          <w:sz w:val="24"/>
          <w:szCs w:val="24"/>
          <w:lang w:eastAsia="hu-HU"/>
        </w:rPr>
        <w:t>. 202</w:t>
      </w:r>
      <w:r w:rsidR="00A610FB" w:rsidRPr="00224180">
        <w:rPr>
          <w:rFonts w:ascii="Times New Roman" w:eastAsia="Times New Roman" w:hAnsi="Times New Roman" w:cs="Times New Roman"/>
          <w:bCs/>
          <w:color w:val="151515"/>
          <w:sz w:val="24"/>
          <w:szCs w:val="24"/>
          <w:lang w:eastAsia="hu-HU"/>
        </w:rPr>
        <w:t>5</w:t>
      </w:r>
      <w:r w:rsidRPr="00224180">
        <w:rPr>
          <w:rFonts w:ascii="Times New Roman" w:eastAsia="Times New Roman" w:hAnsi="Times New Roman" w:cs="Times New Roman"/>
          <w:bCs/>
          <w:color w:val="151515"/>
          <w:sz w:val="24"/>
          <w:szCs w:val="24"/>
          <w:lang w:eastAsia="hu-HU"/>
        </w:rPr>
        <w:t xml:space="preserve">. évben tervezett összes menedzsment költsége: </w:t>
      </w:r>
      <w:r w:rsidR="00224180" w:rsidRPr="00224180">
        <w:rPr>
          <w:rFonts w:ascii="Times New Roman" w:eastAsia="Times New Roman" w:hAnsi="Times New Roman" w:cs="Times New Roman"/>
          <w:bCs/>
          <w:color w:val="151515"/>
          <w:sz w:val="24"/>
          <w:szCs w:val="24"/>
          <w:lang w:eastAsia="hu-HU"/>
        </w:rPr>
        <w:t>16.001.280</w:t>
      </w:r>
      <w:r w:rsidRPr="00224180">
        <w:rPr>
          <w:rFonts w:ascii="Times New Roman" w:eastAsia="Times New Roman" w:hAnsi="Times New Roman" w:cs="Times New Roman"/>
          <w:bCs/>
          <w:color w:val="151515"/>
          <w:sz w:val="24"/>
          <w:szCs w:val="24"/>
          <w:lang w:eastAsia="hu-HU"/>
        </w:rPr>
        <w:t xml:space="preserve">,-Ft. Az összes menedzsment költség </w:t>
      </w:r>
      <w:r w:rsidR="00224180" w:rsidRPr="00224180">
        <w:rPr>
          <w:rFonts w:ascii="Times New Roman" w:eastAsia="Times New Roman" w:hAnsi="Times New Roman" w:cs="Times New Roman"/>
          <w:bCs/>
          <w:color w:val="151515"/>
          <w:sz w:val="24"/>
          <w:szCs w:val="24"/>
          <w:lang w:eastAsia="hu-HU"/>
        </w:rPr>
        <w:t>a két divízió között</w:t>
      </w:r>
      <w:r w:rsidRPr="00224180">
        <w:rPr>
          <w:rFonts w:ascii="Times New Roman" w:eastAsia="Times New Roman" w:hAnsi="Times New Roman" w:cs="Times New Roman"/>
          <w:bCs/>
          <w:color w:val="151515"/>
          <w:sz w:val="24"/>
          <w:szCs w:val="24"/>
          <w:lang w:eastAsia="hu-HU"/>
        </w:rPr>
        <w:t xml:space="preserve"> oszlik meg</w:t>
      </w:r>
      <w:r w:rsidR="00224180" w:rsidRPr="00224180">
        <w:rPr>
          <w:rFonts w:ascii="Times New Roman" w:eastAsia="Times New Roman" w:hAnsi="Times New Roman" w:cs="Times New Roman"/>
          <w:bCs/>
          <w:color w:val="151515"/>
          <w:sz w:val="24"/>
          <w:szCs w:val="24"/>
          <w:lang w:eastAsia="hu-HU"/>
        </w:rPr>
        <w:t>.</w:t>
      </w:r>
    </w:p>
    <w:p w14:paraId="2B19D616" w14:textId="77777777" w:rsidR="00861F3D" w:rsidRPr="006902FA" w:rsidRDefault="00861F3D" w:rsidP="00BA2E7A">
      <w:pPr>
        <w:spacing w:after="0" w:line="240" w:lineRule="auto"/>
        <w:jc w:val="both"/>
        <w:textAlignment w:val="baseline"/>
        <w:rPr>
          <w:rFonts w:ascii="Times New Roman" w:eastAsia="Times New Roman" w:hAnsi="Times New Roman" w:cs="Times New Roman"/>
          <w:sz w:val="24"/>
          <w:szCs w:val="24"/>
          <w:highlight w:val="yellow"/>
          <w:lang w:eastAsia="hu-HU"/>
        </w:rPr>
      </w:pPr>
    </w:p>
    <w:p w14:paraId="1936D440" w14:textId="77777777" w:rsidR="00861F3D" w:rsidRPr="00224180" w:rsidRDefault="00861F3D" w:rsidP="00BA2E7A">
      <w:pPr>
        <w:spacing w:after="0" w:line="240" w:lineRule="auto"/>
        <w:jc w:val="both"/>
        <w:textAlignment w:val="baseline"/>
        <w:rPr>
          <w:rFonts w:ascii="Times New Roman" w:eastAsia="Times New Roman" w:hAnsi="Times New Roman" w:cs="Times New Roman"/>
          <w:b/>
          <w:sz w:val="24"/>
          <w:szCs w:val="24"/>
          <w:u w:val="single"/>
          <w:lang w:eastAsia="hu-HU"/>
        </w:rPr>
      </w:pPr>
      <w:r w:rsidRPr="00224180">
        <w:rPr>
          <w:rFonts w:ascii="Times New Roman" w:eastAsia="Times New Roman" w:hAnsi="Times New Roman" w:cs="Times New Roman"/>
          <w:b/>
          <w:sz w:val="24"/>
          <w:szCs w:val="24"/>
          <w:u w:val="single"/>
          <w:lang w:eastAsia="hu-HU"/>
        </w:rPr>
        <w:t>Zöldterületkezelés:</w:t>
      </w:r>
    </w:p>
    <w:p w14:paraId="67794EF3" w14:textId="30686C7C" w:rsidR="00861F3D" w:rsidRPr="00224180" w:rsidRDefault="00861F3D" w:rsidP="00BA2E7A">
      <w:pPr>
        <w:spacing w:after="0" w:line="240" w:lineRule="auto"/>
        <w:jc w:val="both"/>
        <w:textAlignment w:val="baseline"/>
        <w:rPr>
          <w:rFonts w:ascii="Times New Roman" w:eastAsia="Times New Roman" w:hAnsi="Times New Roman" w:cs="Times New Roman"/>
          <w:sz w:val="24"/>
          <w:szCs w:val="24"/>
          <w:lang w:eastAsia="hu-HU"/>
        </w:rPr>
      </w:pPr>
      <w:r w:rsidRPr="00224180">
        <w:rPr>
          <w:rFonts w:ascii="Times New Roman" w:eastAsia="Times New Roman" w:hAnsi="Times New Roman" w:cs="Times New Roman"/>
          <w:sz w:val="24"/>
          <w:szCs w:val="24"/>
          <w:lang w:eastAsia="hu-HU"/>
        </w:rPr>
        <w:t>A divízió összes kiadása 202</w:t>
      </w:r>
      <w:r w:rsidR="00224180" w:rsidRPr="00224180">
        <w:rPr>
          <w:rFonts w:ascii="Times New Roman" w:eastAsia="Times New Roman" w:hAnsi="Times New Roman" w:cs="Times New Roman"/>
          <w:sz w:val="24"/>
          <w:szCs w:val="24"/>
          <w:lang w:eastAsia="hu-HU"/>
        </w:rPr>
        <w:t>5</w:t>
      </w:r>
      <w:r w:rsidRPr="00224180">
        <w:rPr>
          <w:rFonts w:ascii="Times New Roman" w:eastAsia="Times New Roman" w:hAnsi="Times New Roman" w:cs="Times New Roman"/>
          <w:sz w:val="24"/>
          <w:szCs w:val="24"/>
          <w:lang w:eastAsia="hu-HU"/>
        </w:rPr>
        <w:t xml:space="preserve">-ben tervezetten </w:t>
      </w:r>
      <w:r w:rsidR="00224180" w:rsidRPr="00224180">
        <w:rPr>
          <w:rFonts w:ascii="Times New Roman" w:eastAsia="Times New Roman" w:hAnsi="Times New Roman" w:cs="Times New Roman"/>
          <w:sz w:val="24"/>
          <w:szCs w:val="24"/>
          <w:lang w:eastAsia="hu-HU"/>
        </w:rPr>
        <w:t>60.855.756</w:t>
      </w:r>
      <w:r w:rsidRPr="00224180">
        <w:rPr>
          <w:rFonts w:ascii="Times New Roman" w:eastAsia="Times New Roman" w:hAnsi="Times New Roman" w:cs="Times New Roman"/>
          <w:sz w:val="24"/>
          <w:szCs w:val="24"/>
          <w:lang w:eastAsia="hu-HU"/>
        </w:rPr>
        <w:t xml:space="preserve">,-Ft. A kiadásokból </w:t>
      </w:r>
      <w:r w:rsidR="00224180" w:rsidRPr="00224180">
        <w:rPr>
          <w:rFonts w:ascii="Times New Roman" w:eastAsia="Times New Roman" w:hAnsi="Times New Roman" w:cs="Times New Roman"/>
          <w:sz w:val="24"/>
          <w:szCs w:val="24"/>
          <w:lang w:eastAsia="hu-HU"/>
        </w:rPr>
        <w:t>45.219.756</w:t>
      </w:r>
      <w:r w:rsidRPr="00224180">
        <w:rPr>
          <w:rFonts w:ascii="Times New Roman" w:eastAsia="Times New Roman" w:hAnsi="Times New Roman" w:cs="Times New Roman"/>
          <w:sz w:val="24"/>
          <w:szCs w:val="24"/>
          <w:lang w:eastAsia="hu-HU"/>
        </w:rPr>
        <w:t>,-Ft, azaz az összes kiadás 7</w:t>
      </w:r>
      <w:r w:rsidR="00224180" w:rsidRPr="00224180">
        <w:rPr>
          <w:rFonts w:ascii="Times New Roman" w:eastAsia="Times New Roman" w:hAnsi="Times New Roman" w:cs="Times New Roman"/>
          <w:sz w:val="24"/>
          <w:szCs w:val="24"/>
          <w:lang w:eastAsia="hu-HU"/>
        </w:rPr>
        <w:t>4</w:t>
      </w:r>
      <w:r w:rsidRPr="00224180">
        <w:rPr>
          <w:rFonts w:ascii="Times New Roman" w:eastAsia="Times New Roman" w:hAnsi="Times New Roman" w:cs="Times New Roman"/>
          <w:sz w:val="24"/>
          <w:szCs w:val="24"/>
          <w:lang w:eastAsia="hu-HU"/>
        </w:rPr>
        <w:t xml:space="preserve">%-a személyi jellegű kiadás, a dologi kiadás pedig </w:t>
      </w:r>
      <w:r w:rsidR="00224180" w:rsidRPr="00224180">
        <w:rPr>
          <w:rFonts w:ascii="Times New Roman" w:eastAsia="Times New Roman" w:hAnsi="Times New Roman" w:cs="Times New Roman"/>
          <w:sz w:val="24"/>
          <w:szCs w:val="24"/>
          <w:lang w:eastAsia="hu-HU"/>
        </w:rPr>
        <w:t>15.636.000</w:t>
      </w:r>
      <w:r w:rsidRPr="00224180">
        <w:rPr>
          <w:rFonts w:ascii="Times New Roman" w:eastAsia="Times New Roman" w:hAnsi="Times New Roman" w:cs="Times New Roman"/>
          <w:sz w:val="24"/>
          <w:szCs w:val="24"/>
          <w:lang w:eastAsia="hu-HU"/>
        </w:rPr>
        <w:t xml:space="preserve">,-Ft. A divízió átlagos foglalkoztatási létszáma 8 fő. </w:t>
      </w:r>
      <w:r w:rsidR="00224180" w:rsidRPr="00224180">
        <w:rPr>
          <w:rFonts w:ascii="Times New Roman" w:eastAsia="Times New Roman" w:hAnsi="Times New Roman" w:cs="Times New Roman"/>
          <w:sz w:val="24"/>
          <w:szCs w:val="24"/>
          <w:lang w:eastAsia="hu-HU"/>
        </w:rPr>
        <w:t>A menedzsment költségek arányos részét a divízióra osztva, az Önkormányzat által fizetendő éves költség nettó 61.860.000 Ft-ban realizálódik.</w:t>
      </w:r>
    </w:p>
    <w:p w14:paraId="33D6A6DB" w14:textId="77777777" w:rsidR="00861F3D" w:rsidRPr="00224180" w:rsidRDefault="00861F3D" w:rsidP="00BA2E7A">
      <w:pPr>
        <w:spacing w:after="0" w:line="240" w:lineRule="auto"/>
        <w:jc w:val="both"/>
        <w:textAlignment w:val="baseline"/>
        <w:rPr>
          <w:rFonts w:ascii="Times New Roman" w:eastAsia="Times New Roman" w:hAnsi="Times New Roman" w:cs="Times New Roman"/>
          <w:sz w:val="24"/>
          <w:szCs w:val="24"/>
          <w:lang w:eastAsia="hu-HU"/>
        </w:rPr>
      </w:pPr>
    </w:p>
    <w:p w14:paraId="4CCBEC96" w14:textId="77777777" w:rsidR="00861F3D" w:rsidRPr="00224180" w:rsidRDefault="00861F3D" w:rsidP="00BA2E7A">
      <w:pPr>
        <w:spacing w:after="0" w:line="240" w:lineRule="auto"/>
        <w:jc w:val="both"/>
        <w:textAlignment w:val="baseline"/>
        <w:rPr>
          <w:rFonts w:ascii="Times New Roman" w:eastAsia="Times New Roman" w:hAnsi="Times New Roman" w:cs="Times New Roman"/>
          <w:b/>
          <w:sz w:val="24"/>
          <w:szCs w:val="24"/>
          <w:u w:val="single"/>
          <w:lang w:eastAsia="hu-HU"/>
        </w:rPr>
      </w:pPr>
      <w:r w:rsidRPr="00224180">
        <w:rPr>
          <w:rFonts w:ascii="Times New Roman" w:eastAsia="Times New Roman" w:hAnsi="Times New Roman" w:cs="Times New Roman"/>
          <w:b/>
          <w:sz w:val="24"/>
          <w:szCs w:val="24"/>
          <w:u w:val="single"/>
          <w:lang w:eastAsia="hu-HU"/>
        </w:rPr>
        <w:t>Közművelődés:</w:t>
      </w:r>
    </w:p>
    <w:p w14:paraId="464005D7" w14:textId="77777777" w:rsidR="00861F3D" w:rsidRPr="00224180" w:rsidRDefault="00861F3D" w:rsidP="00BA2E7A">
      <w:pPr>
        <w:spacing w:after="0" w:line="240" w:lineRule="auto"/>
        <w:jc w:val="both"/>
        <w:textAlignment w:val="baseline"/>
        <w:rPr>
          <w:rFonts w:ascii="Times New Roman" w:eastAsia="Times New Roman" w:hAnsi="Times New Roman" w:cs="Times New Roman"/>
          <w:sz w:val="24"/>
          <w:szCs w:val="24"/>
          <w:lang w:eastAsia="hu-HU"/>
        </w:rPr>
      </w:pPr>
    </w:p>
    <w:p w14:paraId="212CF0A9" w14:textId="49A8BFB4" w:rsidR="00861F3D" w:rsidRPr="00224180" w:rsidRDefault="00861F3D" w:rsidP="00BA2E7A">
      <w:pPr>
        <w:spacing w:after="0" w:line="240" w:lineRule="auto"/>
        <w:jc w:val="both"/>
        <w:textAlignment w:val="baseline"/>
        <w:rPr>
          <w:rFonts w:ascii="Times New Roman" w:eastAsia="Times New Roman" w:hAnsi="Times New Roman" w:cs="Times New Roman"/>
          <w:sz w:val="24"/>
          <w:szCs w:val="24"/>
          <w:lang w:eastAsia="hu-HU"/>
        </w:rPr>
      </w:pPr>
      <w:r w:rsidRPr="00224180">
        <w:rPr>
          <w:rFonts w:ascii="Times New Roman" w:eastAsia="Times New Roman" w:hAnsi="Times New Roman" w:cs="Times New Roman"/>
          <w:sz w:val="24"/>
          <w:szCs w:val="24"/>
          <w:lang w:eastAsia="hu-HU"/>
        </w:rPr>
        <w:t>A közművelődés divízió</w:t>
      </w:r>
      <w:r w:rsidR="00224180" w:rsidRPr="00224180">
        <w:rPr>
          <w:rFonts w:ascii="Times New Roman" w:eastAsia="Times New Roman" w:hAnsi="Times New Roman" w:cs="Times New Roman"/>
          <w:sz w:val="24"/>
          <w:szCs w:val="24"/>
          <w:lang w:eastAsia="hu-HU"/>
        </w:rPr>
        <w:t xml:space="preserve"> 2025. március 1-től kiegészítésre kerül a médiaszolgáltatás tevékenységgel is. Az új szolgáltatással kiegészülve e divízió </w:t>
      </w:r>
      <w:r w:rsidRPr="00224180">
        <w:rPr>
          <w:rFonts w:ascii="Times New Roman" w:eastAsia="Times New Roman" w:hAnsi="Times New Roman" w:cs="Times New Roman"/>
          <w:sz w:val="24"/>
          <w:szCs w:val="24"/>
          <w:lang w:eastAsia="hu-HU"/>
        </w:rPr>
        <w:t xml:space="preserve">tervezett kiadása mindösszesen </w:t>
      </w:r>
      <w:r w:rsidR="00224180" w:rsidRPr="00224180">
        <w:rPr>
          <w:rFonts w:ascii="Times New Roman" w:eastAsia="Times New Roman" w:hAnsi="Times New Roman" w:cs="Times New Roman"/>
          <w:sz w:val="24"/>
          <w:szCs w:val="24"/>
          <w:lang w:eastAsia="hu-HU"/>
        </w:rPr>
        <w:t>138.078.588</w:t>
      </w:r>
      <w:r w:rsidRPr="00224180">
        <w:rPr>
          <w:rFonts w:ascii="Times New Roman" w:eastAsia="Times New Roman" w:hAnsi="Times New Roman" w:cs="Times New Roman"/>
          <w:sz w:val="24"/>
          <w:szCs w:val="24"/>
          <w:lang w:eastAsia="hu-HU"/>
        </w:rPr>
        <w:t>,-Ft. Az összes kiadás 3</w:t>
      </w:r>
      <w:r w:rsidR="00224180" w:rsidRPr="00224180">
        <w:rPr>
          <w:rFonts w:ascii="Times New Roman" w:eastAsia="Times New Roman" w:hAnsi="Times New Roman" w:cs="Times New Roman"/>
          <w:sz w:val="24"/>
          <w:szCs w:val="24"/>
          <w:lang w:eastAsia="hu-HU"/>
        </w:rPr>
        <w:t>7</w:t>
      </w:r>
      <w:r w:rsidRPr="00224180">
        <w:rPr>
          <w:rFonts w:ascii="Times New Roman" w:eastAsia="Times New Roman" w:hAnsi="Times New Roman" w:cs="Times New Roman"/>
          <w:sz w:val="24"/>
          <w:szCs w:val="24"/>
          <w:lang w:eastAsia="hu-HU"/>
        </w:rPr>
        <w:t xml:space="preserve"> %-a, </w:t>
      </w:r>
      <w:r w:rsidR="00224180" w:rsidRPr="00224180">
        <w:rPr>
          <w:rFonts w:ascii="Times New Roman" w:eastAsia="Times New Roman" w:hAnsi="Times New Roman" w:cs="Times New Roman"/>
          <w:sz w:val="24"/>
          <w:szCs w:val="24"/>
          <w:lang w:eastAsia="hu-HU"/>
        </w:rPr>
        <w:t>51.717.512</w:t>
      </w:r>
      <w:r w:rsidRPr="00224180">
        <w:rPr>
          <w:rFonts w:ascii="Times New Roman" w:eastAsia="Times New Roman" w:hAnsi="Times New Roman" w:cs="Times New Roman"/>
          <w:sz w:val="24"/>
          <w:szCs w:val="24"/>
          <w:lang w:eastAsia="hu-HU"/>
        </w:rPr>
        <w:t>,-Ft a személyi jellegű kiadás, a fennmaradó 6</w:t>
      </w:r>
      <w:r w:rsidR="00224180" w:rsidRPr="00224180">
        <w:rPr>
          <w:rFonts w:ascii="Times New Roman" w:eastAsia="Times New Roman" w:hAnsi="Times New Roman" w:cs="Times New Roman"/>
          <w:sz w:val="24"/>
          <w:szCs w:val="24"/>
          <w:lang w:eastAsia="hu-HU"/>
        </w:rPr>
        <w:t>3</w:t>
      </w:r>
      <w:r w:rsidRPr="00224180">
        <w:rPr>
          <w:rFonts w:ascii="Times New Roman" w:eastAsia="Times New Roman" w:hAnsi="Times New Roman" w:cs="Times New Roman"/>
          <w:sz w:val="24"/>
          <w:szCs w:val="24"/>
          <w:lang w:eastAsia="hu-HU"/>
        </w:rPr>
        <w:t xml:space="preserve"> % pedig a dologi kiadás</w:t>
      </w:r>
      <w:r w:rsidR="00224180" w:rsidRPr="00224180">
        <w:rPr>
          <w:rFonts w:ascii="Times New Roman" w:eastAsia="Times New Roman" w:hAnsi="Times New Roman" w:cs="Times New Roman"/>
          <w:sz w:val="24"/>
          <w:szCs w:val="24"/>
          <w:lang w:eastAsia="hu-HU"/>
        </w:rPr>
        <w:t>.</w:t>
      </w:r>
    </w:p>
    <w:p w14:paraId="541937EB" w14:textId="4FAAACB9" w:rsidR="00861F3D" w:rsidRPr="00224180" w:rsidRDefault="00861F3D" w:rsidP="00BA2E7A">
      <w:pPr>
        <w:spacing w:after="0" w:line="240" w:lineRule="auto"/>
        <w:jc w:val="both"/>
        <w:textAlignment w:val="baseline"/>
        <w:rPr>
          <w:rFonts w:ascii="Times New Roman" w:eastAsia="Times New Roman" w:hAnsi="Times New Roman" w:cs="Times New Roman"/>
          <w:sz w:val="24"/>
          <w:szCs w:val="24"/>
          <w:lang w:eastAsia="hu-HU"/>
        </w:rPr>
      </w:pPr>
      <w:r w:rsidRPr="00224180">
        <w:rPr>
          <w:rFonts w:ascii="Times New Roman" w:eastAsia="Times New Roman" w:hAnsi="Times New Roman" w:cs="Times New Roman"/>
          <w:sz w:val="24"/>
          <w:szCs w:val="24"/>
          <w:lang w:eastAsia="hu-HU"/>
        </w:rPr>
        <w:t>Dologi kiadás tekintetében a legjelentősebb kiadás az elkészült szolgáltatási terv alapján meghatározott programok költségei. 202</w:t>
      </w:r>
      <w:r w:rsidR="00224180" w:rsidRPr="00224180">
        <w:rPr>
          <w:rFonts w:ascii="Times New Roman" w:eastAsia="Times New Roman" w:hAnsi="Times New Roman" w:cs="Times New Roman"/>
          <w:sz w:val="24"/>
          <w:szCs w:val="24"/>
          <w:lang w:eastAsia="hu-HU"/>
        </w:rPr>
        <w:t>5</w:t>
      </w:r>
      <w:r w:rsidRPr="00224180">
        <w:rPr>
          <w:rFonts w:ascii="Times New Roman" w:eastAsia="Times New Roman" w:hAnsi="Times New Roman" w:cs="Times New Roman"/>
          <w:sz w:val="24"/>
          <w:szCs w:val="24"/>
          <w:lang w:eastAsia="hu-HU"/>
        </w:rPr>
        <w:t xml:space="preserve">-es évben a programok fedezetére tervezett összeg </w:t>
      </w:r>
      <w:r w:rsidR="00224180" w:rsidRPr="00224180">
        <w:rPr>
          <w:rFonts w:ascii="Times New Roman" w:eastAsia="Times New Roman" w:hAnsi="Times New Roman" w:cs="Times New Roman"/>
          <w:sz w:val="24"/>
          <w:szCs w:val="24"/>
          <w:lang w:eastAsia="hu-HU"/>
        </w:rPr>
        <w:t>53.586.000</w:t>
      </w:r>
      <w:r w:rsidRPr="00224180">
        <w:rPr>
          <w:rFonts w:ascii="Times New Roman" w:eastAsia="Times New Roman" w:hAnsi="Times New Roman" w:cs="Times New Roman"/>
          <w:sz w:val="24"/>
          <w:szCs w:val="24"/>
          <w:lang w:eastAsia="hu-HU"/>
        </w:rPr>
        <w:t xml:space="preserve">,-Ft, mely tartalmazza az összes rendezvényt, programok a felmerülő valamennyi költségével együtt, az előadók díja mellett a teljesség igénye nélkül, pl. a marketing, és </w:t>
      </w:r>
      <w:proofErr w:type="spellStart"/>
      <w:r w:rsidRPr="00224180">
        <w:rPr>
          <w:rFonts w:ascii="Times New Roman" w:eastAsia="Times New Roman" w:hAnsi="Times New Roman" w:cs="Times New Roman"/>
          <w:sz w:val="24"/>
          <w:szCs w:val="24"/>
          <w:lang w:eastAsia="hu-HU"/>
        </w:rPr>
        <w:t>catering</w:t>
      </w:r>
      <w:proofErr w:type="spellEnd"/>
      <w:r w:rsidRPr="00224180">
        <w:rPr>
          <w:rFonts w:ascii="Times New Roman" w:eastAsia="Times New Roman" w:hAnsi="Times New Roman" w:cs="Times New Roman"/>
          <w:sz w:val="24"/>
          <w:szCs w:val="24"/>
          <w:lang w:eastAsia="hu-HU"/>
        </w:rPr>
        <w:t xml:space="preserve"> kiadások, valamint infrastruktúra kialakításának kiadásai is. </w:t>
      </w:r>
      <w:r w:rsidR="00566A72">
        <w:rPr>
          <w:rFonts w:ascii="Times New Roman" w:eastAsia="Times New Roman" w:hAnsi="Times New Roman" w:cs="Times New Roman"/>
          <w:sz w:val="24"/>
          <w:szCs w:val="24"/>
          <w:lang w:eastAsia="hu-HU"/>
        </w:rPr>
        <w:t xml:space="preserve">E </w:t>
      </w:r>
      <w:proofErr w:type="spellStart"/>
      <w:r w:rsidR="00566A72">
        <w:rPr>
          <w:rFonts w:ascii="Times New Roman" w:eastAsia="Times New Roman" w:hAnsi="Times New Roman" w:cs="Times New Roman"/>
          <w:sz w:val="24"/>
          <w:szCs w:val="24"/>
          <w:lang w:eastAsia="hu-HU"/>
        </w:rPr>
        <w:t>divizíóra</w:t>
      </w:r>
      <w:proofErr w:type="spellEnd"/>
      <w:r w:rsidR="00566A72">
        <w:rPr>
          <w:rFonts w:ascii="Times New Roman" w:eastAsia="Times New Roman" w:hAnsi="Times New Roman" w:cs="Times New Roman"/>
          <w:sz w:val="24"/>
          <w:szCs w:val="24"/>
          <w:lang w:eastAsia="hu-HU"/>
        </w:rPr>
        <w:t xml:space="preserve"> arányosan rászámított cégmenedzsment költségek </w:t>
      </w:r>
      <w:r w:rsidR="005F4523">
        <w:rPr>
          <w:rFonts w:ascii="Times New Roman" w:eastAsia="Times New Roman" w:hAnsi="Times New Roman" w:cs="Times New Roman"/>
          <w:sz w:val="24"/>
          <w:szCs w:val="24"/>
          <w:lang w:eastAsia="hu-HU"/>
        </w:rPr>
        <w:t>figyelembevételével</w:t>
      </w:r>
      <w:r w:rsidR="00566A72">
        <w:rPr>
          <w:rFonts w:ascii="Times New Roman" w:eastAsia="Times New Roman" w:hAnsi="Times New Roman" w:cs="Times New Roman"/>
          <w:sz w:val="24"/>
          <w:szCs w:val="24"/>
          <w:lang w:eastAsia="hu-HU"/>
        </w:rPr>
        <w:t xml:space="preserve"> a költségvetési egyensúly az alábbi tervezett bevételekkel áll össze.</w:t>
      </w:r>
    </w:p>
    <w:p w14:paraId="4E5E0F6F" w14:textId="424A9E20" w:rsidR="00861F3D" w:rsidRPr="00F901B3" w:rsidRDefault="00861F3D" w:rsidP="00BA2E7A">
      <w:pPr>
        <w:spacing w:after="0" w:line="240" w:lineRule="auto"/>
        <w:jc w:val="both"/>
        <w:textAlignment w:val="baseline"/>
        <w:rPr>
          <w:rFonts w:ascii="Times New Roman" w:eastAsia="Times New Roman" w:hAnsi="Times New Roman" w:cs="Times New Roman"/>
          <w:sz w:val="24"/>
          <w:szCs w:val="24"/>
          <w:lang w:eastAsia="hu-HU"/>
        </w:rPr>
      </w:pPr>
      <w:r w:rsidRPr="00566A72">
        <w:rPr>
          <w:rFonts w:ascii="Times New Roman" w:eastAsia="Times New Roman" w:hAnsi="Times New Roman" w:cs="Times New Roman"/>
          <w:sz w:val="24"/>
          <w:szCs w:val="24"/>
          <w:lang w:eastAsia="hu-HU"/>
        </w:rPr>
        <w:t xml:space="preserve">Saját bevétel tervezett jegyértékesítésből, bérleti díjakból, ajándéktárgy értékesítésből, illetve egyéb a könyvtárhoz tartozó beiratkozási, illetve fénymásolási díjakból. A saját bevételként </w:t>
      </w:r>
      <w:r w:rsidR="00224180" w:rsidRPr="00566A72">
        <w:rPr>
          <w:rFonts w:ascii="Times New Roman" w:eastAsia="Times New Roman" w:hAnsi="Times New Roman" w:cs="Times New Roman"/>
          <w:sz w:val="24"/>
          <w:szCs w:val="24"/>
          <w:lang w:eastAsia="hu-HU"/>
        </w:rPr>
        <w:t>15.330.758</w:t>
      </w:r>
      <w:r w:rsidRPr="00566A72">
        <w:rPr>
          <w:rFonts w:ascii="Times New Roman" w:eastAsia="Times New Roman" w:hAnsi="Times New Roman" w:cs="Times New Roman"/>
          <w:sz w:val="24"/>
          <w:szCs w:val="24"/>
          <w:lang w:eastAsia="hu-HU"/>
        </w:rPr>
        <w:t>,-Ft került betervezésre, mely az összes bevétel 1</w:t>
      </w:r>
      <w:r w:rsidR="00224180" w:rsidRPr="00566A72">
        <w:rPr>
          <w:rFonts w:ascii="Times New Roman" w:eastAsia="Times New Roman" w:hAnsi="Times New Roman" w:cs="Times New Roman"/>
          <w:sz w:val="24"/>
          <w:szCs w:val="24"/>
          <w:lang w:eastAsia="hu-HU"/>
        </w:rPr>
        <w:t>0</w:t>
      </w:r>
      <w:r w:rsidRPr="00566A72">
        <w:rPr>
          <w:rFonts w:ascii="Times New Roman" w:eastAsia="Times New Roman" w:hAnsi="Times New Roman" w:cs="Times New Roman"/>
          <w:sz w:val="24"/>
          <w:szCs w:val="24"/>
          <w:lang w:eastAsia="hu-HU"/>
        </w:rPr>
        <w:t xml:space="preserve">%-át teszik ki. A saját bevételeket kiegészítendő, a közművelődési megállapodás keretében biztosítandó </w:t>
      </w:r>
      <w:r w:rsidR="00224180" w:rsidRPr="00566A72">
        <w:rPr>
          <w:rFonts w:ascii="Times New Roman" w:eastAsia="Times New Roman" w:hAnsi="Times New Roman" w:cs="Times New Roman"/>
          <w:sz w:val="24"/>
          <w:szCs w:val="24"/>
          <w:lang w:eastAsia="hu-HU"/>
        </w:rPr>
        <w:t>137.760.000</w:t>
      </w:r>
      <w:r w:rsidRPr="00566A72">
        <w:rPr>
          <w:rFonts w:ascii="Times New Roman" w:eastAsia="Times New Roman" w:hAnsi="Times New Roman" w:cs="Times New Roman"/>
          <w:sz w:val="24"/>
          <w:szCs w:val="24"/>
          <w:lang w:eastAsia="hu-HU"/>
        </w:rPr>
        <w:t>,-Ft-os működési támogatással fennakadás nélkül működtethető a divízió 202</w:t>
      </w:r>
      <w:r w:rsidR="00566A72" w:rsidRPr="00566A72">
        <w:rPr>
          <w:rFonts w:ascii="Times New Roman" w:eastAsia="Times New Roman" w:hAnsi="Times New Roman" w:cs="Times New Roman"/>
          <w:sz w:val="24"/>
          <w:szCs w:val="24"/>
          <w:lang w:eastAsia="hu-HU"/>
        </w:rPr>
        <w:t>5</w:t>
      </w:r>
      <w:r w:rsidRPr="00566A72">
        <w:rPr>
          <w:rFonts w:ascii="Times New Roman" w:eastAsia="Times New Roman" w:hAnsi="Times New Roman" w:cs="Times New Roman"/>
          <w:sz w:val="24"/>
          <w:szCs w:val="24"/>
          <w:lang w:eastAsia="hu-HU"/>
        </w:rPr>
        <w:t xml:space="preserve">-ben is. </w:t>
      </w:r>
    </w:p>
    <w:p w14:paraId="0982E8CC" w14:textId="77777777" w:rsidR="00861F3D" w:rsidRPr="00F901B3" w:rsidRDefault="00861F3D" w:rsidP="00BA2E7A">
      <w:pPr>
        <w:spacing w:after="0" w:line="240" w:lineRule="auto"/>
        <w:jc w:val="both"/>
        <w:textAlignment w:val="baseline"/>
        <w:rPr>
          <w:rFonts w:ascii="Times New Roman" w:eastAsia="Times New Roman" w:hAnsi="Times New Roman" w:cs="Times New Roman"/>
          <w:sz w:val="24"/>
          <w:szCs w:val="24"/>
          <w:lang w:eastAsia="hu-HU"/>
        </w:rPr>
      </w:pPr>
    </w:p>
    <w:p w14:paraId="2BE6016F" w14:textId="55998497" w:rsidR="00BA2E7A" w:rsidRDefault="008D3117" w:rsidP="00BA2E7A">
      <w:pPr>
        <w:spacing w:after="0" w:line="240" w:lineRule="auto"/>
        <w:jc w:val="both"/>
        <w:rPr>
          <w:rFonts w:ascii="Times New Roman" w:hAnsi="Times New Roman" w:cs="Times New Roman"/>
          <w:b/>
          <w:bCs/>
          <w:sz w:val="24"/>
          <w:szCs w:val="24"/>
        </w:rPr>
      </w:pPr>
      <w:r w:rsidRPr="00A2374D">
        <w:rPr>
          <w:rFonts w:ascii="Times New Roman" w:hAnsi="Times New Roman" w:cs="Times New Roman"/>
          <w:sz w:val="24"/>
          <w:szCs w:val="24"/>
        </w:rPr>
        <w:t>A jelenlegi tervezetben</w:t>
      </w:r>
      <w:r w:rsidR="00F774C9">
        <w:rPr>
          <w:rFonts w:ascii="Times New Roman" w:hAnsi="Times New Roman" w:cs="Times New Roman"/>
          <w:sz w:val="24"/>
          <w:szCs w:val="24"/>
        </w:rPr>
        <w:t xml:space="preserve"> </w:t>
      </w:r>
      <w:r w:rsidRPr="00A2374D">
        <w:rPr>
          <w:rFonts w:ascii="Times New Roman" w:hAnsi="Times New Roman" w:cs="Times New Roman"/>
          <w:sz w:val="24"/>
          <w:szCs w:val="24"/>
        </w:rPr>
        <w:t>a civil szervezetek támogatása a beadott beszámolók és kérelmek alapján került összeállít</w:t>
      </w:r>
      <w:r>
        <w:rPr>
          <w:rFonts w:ascii="Times New Roman" w:hAnsi="Times New Roman" w:cs="Times New Roman"/>
          <w:sz w:val="24"/>
          <w:szCs w:val="24"/>
        </w:rPr>
        <w:t>ás</w:t>
      </w:r>
      <w:r w:rsidR="00F03614">
        <w:rPr>
          <w:rFonts w:ascii="Times New Roman" w:hAnsi="Times New Roman" w:cs="Times New Roman"/>
          <w:sz w:val="24"/>
          <w:szCs w:val="24"/>
        </w:rPr>
        <w:t>ra.</w:t>
      </w:r>
      <w:r w:rsidR="00166857">
        <w:rPr>
          <w:rFonts w:ascii="Times New Roman" w:hAnsi="Times New Roman" w:cs="Times New Roman"/>
          <w:sz w:val="24"/>
          <w:szCs w:val="24"/>
        </w:rPr>
        <w:t xml:space="preserve"> Az idei évi támogatási keret indokolt esetben kiegészülhet</w:t>
      </w:r>
      <w:r>
        <w:rPr>
          <w:rFonts w:ascii="Times New Roman" w:hAnsi="Times New Roman" w:cs="Times New Roman"/>
          <w:sz w:val="24"/>
          <w:szCs w:val="24"/>
        </w:rPr>
        <w:t xml:space="preserve"> </w:t>
      </w:r>
      <w:r w:rsidR="00166857">
        <w:rPr>
          <w:rFonts w:ascii="Times New Roman" w:hAnsi="Times New Roman" w:cs="Times New Roman"/>
          <w:sz w:val="24"/>
          <w:szCs w:val="24"/>
        </w:rPr>
        <w:t>évközben</w:t>
      </w:r>
      <w:r w:rsidRPr="00A2374D">
        <w:rPr>
          <w:rFonts w:ascii="Times New Roman" w:hAnsi="Times New Roman" w:cs="Times New Roman"/>
          <w:sz w:val="24"/>
          <w:szCs w:val="24"/>
        </w:rPr>
        <w:t xml:space="preserve"> a céltartalék</w:t>
      </w:r>
      <w:r w:rsidR="00166857">
        <w:rPr>
          <w:rFonts w:ascii="Times New Roman" w:hAnsi="Times New Roman" w:cs="Times New Roman"/>
          <w:sz w:val="24"/>
          <w:szCs w:val="24"/>
        </w:rPr>
        <w:t>ok</w:t>
      </w:r>
      <w:r w:rsidRPr="00A2374D">
        <w:rPr>
          <w:rFonts w:ascii="Times New Roman" w:hAnsi="Times New Roman" w:cs="Times New Roman"/>
          <w:sz w:val="24"/>
          <w:szCs w:val="24"/>
        </w:rPr>
        <w:t xml:space="preserve">ból nyújtott támogatási összegekkel, amelyek felhasználásáról a képviselő-testület </w:t>
      </w:r>
      <w:r w:rsidR="00F03614">
        <w:rPr>
          <w:rFonts w:ascii="Times New Roman" w:hAnsi="Times New Roman" w:cs="Times New Roman"/>
          <w:sz w:val="24"/>
          <w:szCs w:val="24"/>
        </w:rPr>
        <w:t>a soron következő költségvetési rendelet módosításkor</w:t>
      </w:r>
      <w:r>
        <w:rPr>
          <w:rFonts w:ascii="Times New Roman" w:hAnsi="Times New Roman" w:cs="Times New Roman"/>
          <w:sz w:val="24"/>
          <w:szCs w:val="24"/>
        </w:rPr>
        <w:t xml:space="preserve"> </w:t>
      </w:r>
      <w:r w:rsidRPr="00A2374D">
        <w:rPr>
          <w:rFonts w:ascii="Times New Roman" w:hAnsi="Times New Roman" w:cs="Times New Roman"/>
          <w:sz w:val="24"/>
          <w:szCs w:val="24"/>
        </w:rPr>
        <w:t>tájékoztatást kap.</w:t>
      </w:r>
    </w:p>
    <w:p w14:paraId="4362B17E" w14:textId="77777777" w:rsidR="00BA2E7A" w:rsidRDefault="00BA2E7A" w:rsidP="00BA2E7A">
      <w:pPr>
        <w:spacing w:after="0" w:line="240" w:lineRule="auto"/>
        <w:jc w:val="both"/>
        <w:rPr>
          <w:rFonts w:ascii="Times New Roman" w:hAnsi="Times New Roman" w:cs="Times New Roman"/>
          <w:b/>
          <w:bCs/>
          <w:sz w:val="24"/>
          <w:szCs w:val="24"/>
        </w:rPr>
      </w:pPr>
    </w:p>
    <w:p w14:paraId="118F3922" w14:textId="7D807057" w:rsidR="008D3117" w:rsidRDefault="008D3117" w:rsidP="00BA2E7A">
      <w:pPr>
        <w:spacing w:after="0" w:line="240" w:lineRule="auto"/>
        <w:jc w:val="both"/>
        <w:rPr>
          <w:rFonts w:ascii="Times New Roman" w:hAnsi="Times New Roman" w:cs="Times New Roman"/>
          <w:b/>
          <w:bCs/>
          <w:sz w:val="24"/>
          <w:szCs w:val="24"/>
        </w:rPr>
      </w:pPr>
      <w:r w:rsidRPr="00CD7F89">
        <w:rPr>
          <w:rFonts w:ascii="Times New Roman" w:hAnsi="Times New Roman" w:cs="Times New Roman"/>
          <w:b/>
          <w:bCs/>
          <w:sz w:val="24"/>
          <w:szCs w:val="24"/>
        </w:rPr>
        <w:t xml:space="preserve">Tisztelt Képviselő-testület! </w:t>
      </w:r>
    </w:p>
    <w:p w14:paraId="3E8F7943" w14:textId="77777777" w:rsidR="00C94C01" w:rsidRPr="00C94C01" w:rsidRDefault="00C94C01" w:rsidP="00BA2E7A">
      <w:pPr>
        <w:spacing w:after="0" w:line="240" w:lineRule="auto"/>
        <w:jc w:val="both"/>
        <w:rPr>
          <w:rFonts w:ascii="Times New Roman" w:hAnsi="Times New Roman" w:cs="Times New Roman"/>
          <w:bCs/>
          <w:sz w:val="24"/>
          <w:szCs w:val="24"/>
        </w:rPr>
      </w:pPr>
    </w:p>
    <w:p w14:paraId="212BC3C0" w14:textId="76227D80" w:rsidR="00ED677C"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jelenlegi rendelet</w:t>
      </w:r>
      <w:r w:rsidRPr="00A2374D">
        <w:rPr>
          <w:rFonts w:ascii="Times New Roman" w:hAnsi="Times New Roman" w:cs="Times New Roman"/>
          <w:sz w:val="24"/>
          <w:szCs w:val="24"/>
        </w:rPr>
        <w:t xml:space="preserve">tervezet a központi jogszabályok előírásai és a helyi feladatok figyelembevételével </w:t>
      </w:r>
      <w:r w:rsidR="00C406E5">
        <w:rPr>
          <w:rFonts w:ascii="Times New Roman" w:hAnsi="Times New Roman" w:cs="Times New Roman"/>
          <w:sz w:val="24"/>
          <w:szCs w:val="24"/>
        </w:rPr>
        <w:t>került összeállításra, de – különösen adóbevételek</w:t>
      </w:r>
      <w:r w:rsidR="00DB49BE">
        <w:rPr>
          <w:rFonts w:ascii="Times New Roman" w:hAnsi="Times New Roman" w:cs="Times New Roman"/>
          <w:sz w:val="24"/>
          <w:szCs w:val="24"/>
        </w:rPr>
        <w:t>, rezsidíj kiadások</w:t>
      </w:r>
      <w:r w:rsidR="00C406E5">
        <w:rPr>
          <w:rFonts w:ascii="Times New Roman" w:hAnsi="Times New Roman" w:cs="Times New Roman"/>
          <w:sz w:val="24"/>
          <w:szCs w:val="24"/>
        </w:rPr>
        <w:t xml:space="preserve"> esetében - több bizonytalansági tényezőt tartalmaz, ami kihat az önkormányzat évközi likviditásá</w:t>
      </w:r>
      <w:r w:rsidR="00166857">
        <w:rPr>
          <w:rFonts w:ascii="Times New Roman" w:hAnsi="Times New Roman" w:cs="Times New Roman"/>
          <w:sz w:val="24"/>
          <w:szCs w:val="24"/>
        </w:rPr>
        <w:t>ra</w:t>
      </w:r>
      <w:r w:rsidR="00371028">
        <w:rPr>
          <w:rFonts w:ascii="Times New Roman" w:hAnsi="Times New Roman" w:cs="Times New Roman"/>
          <w:sz w:val="24"/>
          <w:szCs w:val="24"/>
        </w:rPr>
        <w:t>.</w:t>
      </w:r>
      <w:r w:rsidR="00847439">
        <w:rPr>
          <w:rFonts w:ascii="Times New Roman" w:hAnsi="Times New Roman" w:cs="Times New Roman"/>
          <w:sz w:val="24"/>
          <w:szCs w:val="24"/>
        </w:rPr>
        <w:t xml:space="preserve"> A helyi iparűzési adó esetében a 2024. évi LXXIV. törvény alapján befizetési kötelezettsége is keletkezhet az önkormányzatnak, amennyiben a többletbevétel meghaladja a 2024. évi beszedett mértéket. A jelenleg rendelkezésre álló adatok alapján ezzel nem számolt a tervezet, mert a tervezett bevétel a tavalyi </w:t>
      </w:r>
      <w:r w:rsidR="00A87C6E">
        <w:rPr>
          <w:rFonts w:ascii="Times New Roman" w:hAnsi="Times New Roman" w:cs="Times New Roman"/>
          <w:sz w:val="24"/>
          <w:szCs w:val="24"/>
        </w:rPr>
        <w:t>beszedett adó</w:t>
      </w:r>
      <w:r w:rsidR="00847439">
        <w:rPr>
          <w:rFonts w:ascii="Times New Roman" w:hAnsi="Times New Roman" w:cs="Times New Roman"/>
          <w:sz w:val="24"/>
          <w:szCs w:val="24"/>
        </w:rPr>
        <w:t xml:space="preserve"> összege alatt marad. </w:t>
      </w:r>
      <w:r w:rsidR="006902FA">
        <w:rPr>
          <w:rFonts w:ascii="Times New Roman" w:hAnsi="Times New Roman" w:cs="Times New Roman"/>
          <w:sz w:val="24"/>
          <w:szCs w:val="24"/>
        </w:rPr>
        <w:t>A</w:t>
      </w:r>
      <w:r w:rsidR="008D3BBB">
        <w:rPr>
          <w:rFonts w:ascii="Times New Roman" w:hAnsi="Times New Roman" w:cs="Times New Roman"/>
          <w:sz w:val="24"/>
          <w:szCs w:val="24"/>
        </w:rPr>
        <w:t>z 1446/2024.</w:t>
      </w:r>
      <w:r w:rsidR="00B826E3">
        <w:rPr>
          <w:rFonts w:ascii="Times New Roman" w:hAnsi="Times New Roman" w:cs="Times New Roman"/>
          <w:sz w:val="24"/>
          <w:szCs w:val="24"/>
        </w:rPr>
        <w:t xml:space="preserve">(XII.30.) Korm.határozat versenyképes járások létrehozását célozza meg, de ennek </w:t>
      </w:r>
      <w:r w:rsidR="00B826E3">
        <w:rPr>
          <w:rFonts w:ascii="Times New Roman" w:hAnsi="Times New Roman" w:cs="Times New Roman"/>
          <w:sz w:val="24"/>
          <w:szCs w:val="24"/>
        </w:rPr>
        <w:lastRenderedPageBreak/>
        <w:t>részletszabályairól még nincsenek információk</w:t>
      </w:r>
      <w:r w:rsidR="00A21543">
        <w:rPr>
          <w:rFonts w:ascii="Times New Roman" w:hAnsi="Times New Roman" w:cs="Times New Roman"/>
          <w:sz w:val="24"/>
          <w:szCs w:val="24"/>
        </w:rPr>
        <w:t>; ezek az intézkedések hozhatnak többlet pénzügyi forrást az önkormányzatnak.</w:t>
      </w:r>
    </w:p>
    <w:p w14:paraId="2F7CCD17" w14:textId="15E1C3FA" w:rsidR="001B196E" w:rsidRDefault="00E5564C"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jelenlegi költségvetés minimális tartalék kereteket tartalmaz mind a működés, mind a felhalmozás tekintetében.</w:t>
      </w:r>
      <w:r w:rsidR="00DB49BE">
        <w:rPr>
          <w:rFonts w:ascii="Times New Roman" w:hAnsi="Times New Roman" w:cs="Times New Roman"/>
          <w:sz w:val="24"/>
          <w:szCs w:val="24"/>
        </w:rPr>
        <w:t xml:space="preserve"> </w:t>
      </w:r>
      <w:r w:rsidR="00A87C6E">
        <w:rPr>
          <w:rFonts w:ascii="Times New Roman" w:hAnsi="Times New Roman" w:cs="Times New Roman"/>
          <w:sz w:val="24"/>
          <w:szCs w:val="24"/>
        </w:rPr>
        <w:t>A</w:t>
      </w:r>
      <w:r w:rsidR="00DB49BE">
        <w:rPr>
          <w:rFonts w:ascii="Times New Roman" w:hAnsi="Times New Roman" w:cs="Times New Roman"/>
          <w:sz w:val="24"/>
          <w:szCs w:val="24"/>
        </w:rPr>
        <w:t xml:space="preserve">z idei költségvetés több olyan feladatot tartalmaz, amelyeknek végrehajtása az önkormányzat számára kötelező, ugyanakkor állami finanszírozás nincs hozzá, </w:t>
      </w:r>
      <w:r w:rsidR="000C40AD">
        <w:rPr>
          <w:rFonts w:ascii="Times New Roman" w:hAnsi="Times New Roman" w:cs="Times New Roman"/>
          <w:sz w:val="24"/>
          <w:szCs w:val="24"/>
        </w:rPr>
        <w:t>kimerítve ezzel az önkormányzati tartalékokat.</w:t>
      </w:r>
    </w:p>
    <w:p w14:paraId="681EB438" w14:textId="77777777" w:rsidR="00371028" w:rsidRPr="00A2374D" w:rsidRDefault="00371028" w:rsidP="00BA2E7A">
      <w:pPr>
        <w:spacing w:after="0" w:line="240" w:lineRule="auto"/>
        <w:jc w:val="both"/>
        <w:rPr>
          <w:rFonts w:ascii="Times New Roman" w:hAnsi="Times New Roman" w:cs="Times New Roman"/>
          <w:sz w:val="24"/>
          <w:szCs w:val="24"/>
        </w:rPr>
      </w:pPr>
    </w:p>
    <w:p w14:paraId="78541AC3" w14:textId="5474E512" w:rsidR="00374EDC" w:rsidRPr="00540A43" w:rsidRDefault="00374EDC" w:rsidP="00BA2E7A">
      <w:pPr>
        <w:spacing w:after="0" w:line="240" w:lineRule="auto"/>
        <w:jc w:val="both"/>
        <w:rPr>
          <w:rFonts w:ascii="Times New Roman" w:hAnsi="Times New Roman" w:cs="Times New Roman"/>
          <w:sz w:val="24"/>
          <w:szCs w:val="24"/>
        </w:rPr>
      </w:pPr>
      <w:r w:rsidRPr="00540A43">
        <w:rPr>
          <w:rFonts w:ascii="Times New Roman" w:hAnsi="Times New Roman" w:cs="Times New Roman"/>
          <w:sz w:val="24"/>
          <w:szCs w:val="24"/>
        </w:rPr>
        <w:t xml:space="preserve">A </w:t>
      </w:r>
      <w:r w:rsidRPr="00540A43">
        <w:rPr>
          <w:rFonts w:ascii="Times New Roman" w:hAnsi="Times New Roman" w:cs="Times New Roman"/>
          <w:bCs/>
          <w:sz w:val="24"/>
          <w:szCs w:val="24"/>
        </w:rPr>
        <w:t xml:space="preserve">Szociális és Humán Ügyek Bizottsága </w:t>
      </w:r>
      <w:r w:rsidRPr="00540A43">
        <w:rPr>
          <w:rFonts w:ascii="Times New Roman" w:hAnsi="Times New Roman" w:cs="Times New Roman"/>
          <w:sz w:val="24"/>
          <w:szCs w:val="24"/>
        </w:rPr>
        <w:t>az előterjesztést a 202</w:t>
      </w:r>
      <w:r w:rsidR="00BA2E7A" w:rsidRPr="00540A43">
        <w:rPr>
          <w:rFonts w:ascii="Times New Roman" w:hAnsi="Times New Roman" w:cs="Times New Roman"/>
          <w:sz w:val="24"/>
          <w:szCs w:val="24"/>
        </w:rPr>
        <w:t>5</w:t>
      </w:r>
      <w:r w:rsidRPr="00540A43">
        <w:rPr>
          <w:rFonts w:ascii="Times New Roman" w:hAnsi="Times New Roman" w:cs="Times New Roman"/>
          <w:sz w:val="24"/>
          <w:szCs w:val="24"/>
        </w:rPr>
        <w:t xml:space="preserve">. február </w:t>
      </w:r>
      <w:r w:rsidR="00BA2E7A" w:rsidRPr="00540A43">
        <w:rPr>
          <w:rFonts w:ascii="Times New Roman" w:hAnsi="Times New Roman" w:cs="Times New Roman"/>
          <w:sz w:val="24"/>
          <w:szCs w:val="24"/>
        </w:rPr>
        <w:t>6</w:t>
      </w:r>
      <w:r w:rsidRPr="00540A43">
        <w:rPr>
          <w:rFonts w:ascii="Times New Roman" w:hAnsi="Times New Roman" w:cs="Times New Roman"/>
          <w:sz w:val="24"/>
          <w:szCs w:val="24"/>
        </w:rPr>
        <w:t xml:space="preserve">-i ülésén megtárgyalta, a </w:t>
      </w:r>
      <w:r w:rsidR="00BA2E7A" w:rsidRPr="00540A43">
        <w:rPr>
          <w:rFonts w:ascii="Times New Roman" w:hAnsi="Times New Roman" w:cs="Times New Roman"/>
          <w:sz w:val="24"/>
          <w:szCs w:val="24"/>
        </w:rPr>
        <w:t>13</w:t>
      </w:r>
      <w:r w:rsidRPr="00540A43">
        <w:rPr>
          <w:rFonts w:ascii="Times New Roman" w:hAnsi="Times New Roman" w:cs="Times New Roman"/>
          <w:sz w:val="24"/>
          <w:szCs w:val="24"/>
        </w:rPr>
        <w:t>/202</w:t>
      </w:r>
      <w:r w:rsidR="00BA2E7A" w:rsidRPr="00540A43">
        <w:rPr>
          <w:rFonts w:ascii="Times New Roman" w:hAnsi="Times New Roman" w:cs="Times New Roman"/>
          <w:sz w:val="24"/>
          <w:szCs w:val="24"/>
        </w:rPr>
        <w:t>5</w:t>
      </w:r>
      <w:r w:rsidRPr="00540A43">
        <w:rPr>
          <w:rFonts w:ascii="Times New Roman" w:hAnsi="Times New Roman" w:cs="Times New Roman"/>
          <w:sz w:val="24"/>
          <w:szCs w:val="24"/>
        </w:rPr>
        <w:t>. (II.</w:t>
      </w:r>
      <w:r w:rsidR="0045650A" w:rsidRPr="00540A43">
        <w:rPr>
          <w:rFonts w:ascii="Times New Roman" w:hAnsi="Times New Roman" w:cs="Times New Roman"/>
          <w:sz w:val="24"/>
          <w:szCs w:val="24"/>
        </w:rPr>
        <w:t>0</w:t>
      </w:r>
      <w:r w:rsidR="00BA2E7A" w:rsidRPr="00540A43">
        <w:rPr>
          <w:rFonts w:ascii="Times New Roman" w:hAnsi="Times New Roman" w:cs="Times New Roman"/>
          <w:sz w:val="24"/>
          <w:szCs w:val="24"/>
        </w:rPr>
        <w:t>6</w:t>
      </w:r>
      <w:r w:rsidRPr="00540A43">
        <w:rPr>
          <w:rFonts w:ascii="Times New Roman" w:hAnsi="Times New Roman" w:cs="Times New Roman"/>
          <w:sz w:val="24"/>
          <w:szCs w:val="24"/>
        </w:rPr>
        <w:t xml:space="preserve">.) számú határozatával javasolja Zalaszentgrót Város Önkormányzata Képviselő-testületének </w:t>
      </w:r>
      <w:r w:rsidR="00C7286D" w:rsidRPr="00540A43">
        <w:rPr>
          <w:rFonts w:ascii="Times New Roman" w:eastAsia="Times New Roman" w:hAnsi="Times New Roman"/>
          <w:sz w:val="24"/>
          <w:szCs w:val="24"/>
          <w:lang w:eastAsia="hu-HU"/>
        </w:rPr>
        <w:t>az önkormányzat 202</w:t>
      </w:r>
      <w:r w:rsidR="00A87C6E" w:rsidRPr="00540A43">
        <w:rPr>
          <w:rFonts w:ascii="Times New Roman" w:eastAsia="Times New Roman" w:hAnsi="Times New Roman"/>
          <w:sz w:val="24"/>
          <w:szCs w:val="24"/>
          <w:lang w:eastAsia="hu-HU"/>
        </w:rPr>
        <w:t>5</w:t>
      </w:r>
      <w:r w:rsidR="00C7286D" w:rsidRPr="00540A43">
        <w:rPr>
          <w:rFonts w:ascii="Times New Roman" w:eastAsia="Times New Roman" w:hAnsi="Times New Roman"/>
          <w:sz w:val="24"/>
          <w:szCs w:val="24"/>
          <w:lang w:eastAsia="hu-HU"/>
        </w:rPr>
        <w:t>. évi költségvetésének</w:t>
      </w:r>
      <w:r w:rsidR="00C7286D" w:rsidRPr="00540A43">
        <w:rPr>
          <w:rFonts w:ascii="Times New Roman" w:hAnsi="Times New Roman" w:cs="Times New Roman"/>
          <w:sz w:val="24"/>
          <w:szCs w:val="24"/>
        </w:rPr>
        <w:t xml:space="preserve"> elfogadását.</w:t>
      </w:r>
    </w:p>
    <w:p w14:paraId="29C4D956" w14:textId="7FD27DC6" w:rsidR="00374EDC" w:rsidRPr="00BA2E7A" w:rsidRDefault="00374EDC" w:rsidP="00BA2E7A">
      <w:pPr>
        <w:spacing w:after="0" w:line="300" w:lineRule="atLeast"/>
        <w:jc w:val="both"/>
        <w:rPr>
          <w:rFonts w:ascii="Times New Roman" w:hAnsi="Times New Roman" w:cs="Times New Roman"/>
          <w:sz w:val="24"/>
          <w:szCs w:val="24"/>
          <w:highlight w:val="yellow"/>
        </w:rPr>
      </w:pPr>
    </w:p>
    <w:p w14:paraId="4251B882" w14:textId="17629332" w:rsidR="00863DB5" w:rsidRDefault="00374EDC" w:rsidP="00BA2E7A">
      <w:pPr>
        <w:spacing w:after="0" w:line="240" w:lineRule="auto"/>
        <w:jc w:val="both"/>
        <w:rPr>
          <w:rFonts w:ascii="Times New Roman" w:hAnsi="Times New Roman" w:cs="Times New Roman"/>
          <w:sz w:val="24"/>
          <w:szCs w:val="24"/>
        </w:rPr>
      </w:pPr>
      <w:r w:rsidRPr="00540A43">
        <w:rPr>
          <w:rFonts w:ascii="Times New Roman" w:hAnsi="Times New Roman" w:cs="Times New Roman"/>
          <w:sz w:val="24"/>
          <w:szCs w:val="24"/>
        </w:rPr>
        <w:t xml:space="preserve">A </w:t>
      </w:r>
      <w:r w:rsidRPr="00540A43">
        <w:rPr>
          <w:rFonts w:ascii="Times New Roman" w:hAnsi="Times New Roman" w:cs="Times New Roman"/>
          <w:bCs/>
          <w:sz w:val="24"/>
          <w:szCs w:val="24"/>
        </w:rPr>
        <w:t xml:space="preserve">Pénzügyi és </w:t>
      </w:r>
      <w:r w:rsidR="00BA2E7A" w:rsidRPr="00540A43">
        <w:rPr>
          <w:rFonts w:ascii="Times New Roman" w:hAnsi="Times New Roman" w:cs="Times New Roman"/>
          <w:bCs/>
          <w:sz w:val="24"/>
          <w:szCs w:val="24"/>
        </w:rPr>
        <w:t>Gazdasági</w:t>
      </w:r>
      <w:r w:rsidRPr="00540A43">
        <w:rPr>
          <w:rFonts w:ascii="Times New Roman" w:hAnsi="Times New Roman" w:cs="Times New Roman"/>
          <w:bCs/>
          <w:sz w:val="24"/>
          <w:szCs w:val="24"/>
        </w:rPr>
        <w:t xml:space="preserve"> Bizottság </w:t>
      </w:r>
      <w:r w:rsidRPr="00540A43">
        <w:rPr>
          <w:rFonts w:ascii="Times New Roman" w:hAnsi="Times New Roman" w:cs="Times New Roman"/>
          <w:sz w:val="24"/>
          <w:szCs w:val="24"/>
        </w:rPr>
        <w:t>a 202</w:t>
      </w:r>
      <w:r w:rsidR="00BA2E7A" w:rsidRPr="00540A43">
        <w:rPr>
          <w:rFonts w:ascii="Times New Roman" w:hAnsi="Times New Roman" w:cs="Times New Roman"/>
          <w:sz w:val="24"/>
          <w:szCs w:val="24"/>
        </w:rPr>
        <w:t>5</w:t>
      </w:r>
      <w:r w:rsidRPr="00540A43">
        <w:rPr>
          <w:rFonts w:ascii="Times New Roman" w:hAnsi="Times New Roman" w:cs="Times New Roman"/>
          <w:sz w:val="24"/>
          <w:szCs w:val="24"/>
        </w:rPr>
        <w:t xml:space="preserve">. február </w:t>
      </w:r>
      <w:r w:rsidR="00BA2E7A" w:rsidRPr="00540A43">
        <w:rPr>
          <w:rFonts w:ascii="Times New Roman" w:hAnsi="Times New Roman" w:cs="Times New Roman"/>
          <w:sz w:val="24"/>
          <w:szCs w:val="24"/>
        </w:rPr>
        <w:t>6</w:t>
      </w:r>
      <w:r w:rsidRPr="00540A43">
        <w:rPr>
          <w:rFonts w:ascii="Times New Roman" w:hAnsi="Times New Roman" w:cs="Times New Roman"/>
          <w:sz w:val="24"/>
          <w:szCs w:val="24"/>
        </w:rPr>
        <w:t>-i ülésén megtárgyalta</w:t>
      </w:r>
      <w:r w:rsidR="00863DB5" w:rsidRPr="00540A43">
        <w:rPr>
          <w:rFonts w:ascii="Times New Roman" w:hAnsi="Times New Roman" w:cs="Times New Roman"/>
          <w:sz w:val="24"/>
          <w:szCs w:val="24"/>
        </w:rPr>
        <w:t xml:space="preserve"> az önkormányzat 202</w:t>
      </w:r>
      <w:r w:rsidR="00A87C6E" w:rsidRPr="00540A43">
        <w:rPr>
          <w:rFonts w:ascii="Times New Roman" w:hAnsi="Times New Roman" w:cs="Times New Roman"/>
          <w:sz w:val="24"/>
          <w:szCs w:val="24"/>
        </w:rPr>
        <w:t>5</w:t>
      </w:r>
      <w:r w:rsidR="00863DB5" w:rsidRPr="00540A43">
        <w:rPr>
          <w:rFonts w:ascii="Times New Roman" w:hAnsi="Times New Roman" w:cs="Times New Roman"/>
          <w:sz w:val="24"/>
          <w:szCs w:val="24"/>
        </w:rPr>
        <w:t>. évre vonatkozó költségvetési tervezetét mellékleteivel, részletes anyagával áttekintette és a</w:t>
      </w:r>
      <w:r w:rsidR="00906C47" w:rsidRPr="00540A43">
        <w:rPr>
          <w:rFonts w:ascii="Times New Roman" w:hAnsi="Times New Roman" w:cs="Times New Roman"/>
          <w:sz w:val="24"/>
          <w:szCs w:val="24"/>
        </w:rPr>
        <w:t>z</w:t>
      </w:r>
      <w:r w:rsidR="00863DB5" w:rsidRPr="00540A43">
        <w:rPr>
          <w:rFonts w:ascii="Times New Roman" w:hAnsi="Times New Roman" w:cs="Times New Roman"/>
          <w:sz w:val="24"/>
          <w:szCs w:val="24"/>
        </w:rPr>
        <w:t xml:space="preserve"> </w:t>
      </w:r>
      <w:r w:rsidR="00BA2E7A" w:rsidRPr="00540A43">
        <w:rPr>
          <w:rFonts w:ascii="Times New Roman" w:hAnsi="Times New Roman" w:cs="Times New Roman"/>
          <w:sz w:val="24"/>
          <w:szCs w:val="24"/>
        </w:rPr>
        <w:t>5</w:t>
      </w:r>
      <w:r w:rsidR="00863DB5" w:rsidRPr="00540A43">
        <w:rPr>
          <w:rFonts w:ascii="Times New Roman" w:hAnsi="Times New Roman" w:cs="Times New Roman"/>
          <w:sz w:val="24"/>
          <w:szCs w:val="24"/>
        </w:rPr>
        <w:t>/202</w:t>
      </w:r>
      <w:r w:rsidR="00BA2E7A" w:rsidRPr="00540A43">
        <w:rPr>
          <w:rFonts w:ascii="Times New Roman" w:hAnsi="Times New Roman" w:cs="Times New Roman"/>
          <w:sz w:val="24"/>
          <w:szCs w:val="24"/>
        </w:rPr>
        <w:t>5</w:t>
      </w:r>
      <w:r w:rsidR="00863DB5" w:rsidRPr="00540A43">
        <w:rPr>
          <w:rFonts w:ascii="Times New Roman" w:hAnsi="Times New Roman" w:cs="Times New Roman"/>
          <w:sz w:val="24"/>
          <w:szCs w:val="24"/>
        </w:rPr>
        <w:t>. (II.</w:t>
      </w:r>
      <w:r w:rsidR="0045650A" w:rsidRPr="00540A43">
        <w:rPr>
          <w:rFonts w:ascii="Times New Roman" w:hAnsi="Times New Roman" w:cs="Times New Roman"/>
          <w:sz w:val="24"/>
          <w:szCs w:val="24"/>
        </w:rPr>
        <w:t>0</w:t>
      </w:r>
      <w:r w:rsidR="00BA2E7A" w:rsidRPr="00540A43">
        <w:rPr>
          <w:rFonts w:ascii="Times New Roman" w:hAnsi="Times New Roman" w:cs="Times New Roman"/>
          <w:sz w:val="24"/>
          <w:szCs w:val="24"/>
        </w:rPr>
        <w:t>6</w:t>
      </w:r>
      <w:r w:rsidR="00863DB5" w:rsidRPr="00540A43">
        <w:rPr>
          <w:rFonts w:ascii="Times New Roman" w:hAnsi="Times New Roman" w:cs="Times New Roman"/>
          <w:sz w:val="24"/>
          <w:szCs w:val="24"/>
        </w:rPr>
        <w:t xml:space="preserve">.) számú határozatában a képviselő-testület számára elfogadásra javasolja. </w:t>
      </w:r>
    </w:p>
    <w:p w14:paraId="61D4C57E" w14:textId="733EEB39" w:rsidR="001B196E" w:rsidRDefault="001B196E" w:rsidP="00BA2E7A">
      <w:pPr>
        <w:spacing w:after="0" w:line="240" w:lineRule="auto"/>
        <w:jc w:val="both"/>
        <w:rPr>
          <w:rFonts w:ascii="Times New Roman" w:hAnsi="Times New Roman" w:cs="Times New Roman"/>
          <w:sz w:val="24"/>
          <w:szCs w:val="24"/>
        </w:rPr>
      </w:pPr>
    </w:p>
    <w:p w14:paraId="3AA96052" w14:textId="77777777" w:rsidR="00C94C01" w:rsidRDefault="00E5564C"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8D3117" w:rsidRPr="00A2374D">
        <w:rPr>
          <w:rFonts w:ascii="Times New Roman" w:hAnsi="Times New Roman" w:cs="Times New Roman"/>
          <w:sz w:val="24"/>
          <w:szCs w:val="24"/>
        </w:rPr>
        <w:t xml:space="preserve"> konkrét tervezési munka során többszöri egyeztetést folytatott az önkormányzat vezetése a költségvetési szervekkel</w:t>
      </w:r>
      <w:r w:rsidR="008D3117">
        <w:rPr>
          <w:rFonts w:ascii="Times New Roman" w:hAnsi="Times New Roman" w:cs="Times New Roman"/>
          <w:sz w:val="24"/>
          <w:szCs w:val="24"/>
        </w:rPr>
        <w:t>,</w:t>
      </w:r>
      <w:r w:rsidR="008D3117" w:rsidRPr="00A2374D">
        <w:rPr>
          <w:rFonts w:ascii="Times New Roman" w:hAnsi="Times New Roman" w:cs="Times New Roman"/>
          <w:sz w:val="24"/>
          <w:szCs w:val="24"/>
        </w:rPr>
        <w:t xml:space="preserve"> illetve egyéb érintettekkel, ezek eredményeképpen terjesztem jelen tervezetet a képviselő-testület elé.</w:t>
      </w:r>
    </w:p>
    <w:p w14:paraId="0EE0F2B3" w14:textId="77777777" w:rsidR="008D3117" w:rsidRPr="00A2374D" w:rsidRDefault="008D3117" w:rsidP="00BA2E7A">
      <w:pPr>
        <w:spacing w:after="0" w:line="240" w:lineRule="auto"/>
        <w:jc w:val="both"/>
        <w:rPr>
          <w:rFonts w:ascii="Times New Roman" w:hAnsi="Times New Roman" w:cs="Times New Roman"/>
          <w:sz w:val="24"/>
          <w:szCs w:val="24"/>
        </w:rPr>
      </w:pPr>
    </w:p>
    <w:p w14:paraId="66CB6663" w14:textId="2FA97A93" w:rsidR="008D3117" w:rsidRPr="009F48F8" w:rsidRDefault="008D3117" w:rsidP="00BA2E7A">
      <w:pPr>
        <w:spacing w:after="0" w:line="240" w:lineRule="auto"/>
        <w:jc w:val="both"/>
        <w:rPr>
          <w:rFonts w:ascii="Times New Roman" w:hAnsi="Times New Roman" w:cs="Times New Roman"/>
          <w:b/>
          <w:bCs/>
          <w:sz w:val="24"/>
          <w:szCs w:val="24"/>
          <w:u w:val="single"/>
        </w:rPr>
      </w:pPr>
      <w:r w:rsidRPr="009F48F8">
        <w:rPr>
          <w:rFonts w:ascii="Times New Roman" w:hAnsi="Times New Roman" w:cs="Times New Roman"/>
          <w:b/>
          <w:bCs/>
          <w:sz w:val="24"/>
          <w:szCs w:val="24"/>
          <w:u w:val="single"/>
        </w:rPr>
        <w:t>Egyeztetési kötelezettség:</w:t>
      </w:r>
    </w:p>
    <w:p w14:paraId="511FEABF" w14:textId="77777777" w:rsidR="009F48F8" w:rsidRPr="008F76BA" w:rsidRDefault="009F48F8" w:rsidP="00BA2E7A">
      <w:pPr>
        <w:spacing w:after="0" w:line="240" w:lineRule="auto"/>
        <w:jc w:val="both"/>
        <w:rPr>
          <w:rFonts w:ascii="Times New Roman" w:hAnsi="Times New Roman" w:cs="Times New Roman"/>
          <w:sz w:val="24"/>
          <w:szCs w:val="24"/>
        </w:rPr>
      </w:pPr>
    </w:p>
    <w:p w14:paraId="507D7C33" w14:textId="77777777" w:rsidR="008D3117" w:rsidRPr="008F76BA" w:rsidRDefault="008D3117" w:rsidP="00BA2E7A">
      <w:pPr>
        <w:spacing w:after="0" w:line="240" w:lineRule="auto"/>
        <w:jc w:val="both"/>
        <w:rPr>
          <w:rFonts w:ascii="Times New Roman" w:hAnsi="Times New Roman" w:cs="Times New Roman"/>
          <w:sz w:val="24"/>
          <w:szCs w:val="24"/>
        </w:rPr>
      </w:pPr>
      <w:r w:rsidRPr="008F76BA">
        <w:rPr>
          <w:rFonts w:ascii="Times New Roman" w:hAnsi="Times New Roman" w:cs="Times New Roman"/>
          <w:sz w:val="24"/>
          <w:szCs w:val="24"/>
        </w:rPr>
        <w:t>Az államháztartásról szóló törvény végrehajtásáról szóló 368/2011.</w:t>
      </w:r>
      <w:r>
        <w:rPr>
          <w:rFonts w:ascii="Times New Roman" w:hAnsi="Times New Roman" w:cs="Times New Roman"/>
          <w:sz w:val="24"/>
          <w:szCs w:val="24"/>
        </w:rPr>
        <w:t xml:space="preserve"> </w:t>
      </w:r>
      <w:r w:rsidRPr="008F76BA">
        <w:rPr>
          <w:rFonts w:ascii="Times New Roman" w:hAnsi="Times New Roman" w:cs="Times New Roman"/>
          <w:sz w:val="24"/>
          <w:szCs w:val="24"/>
        </w:rPr>
        <w:t>(XII.</w:t>
      </w:r>
      <w:r>
        <w:rPr>
          <w:rFonts w:ascii="Times New Roman" w:hAnsi="Times New Roman" w:cs="Times New Roman"/>
          <w:sz w:val="24"/>
          <w:szCs w:val="24"/>
        </w:rPr>
        <w:t xml:space="preserve"> </w:t>
      </w:r>
      <w:r w:rsidRPr="008F76BA">
        <w:rPr>
          <w:rFonts w:ascii="Times New Roman" w:hAnsi="Times New Roman" w:cs="Times New Roman"/>
          <w:sz w:val="24"/>
          <w:szCs w:val="24"/>
        </w:rPr>
        <w:t>31.) Korm.</w:t>
      </w:r>
      <w:r>
        <w:rPr>
          <w:rFonts w:ascii="Times New Roman" w:hAnsi="Times New Roman" w:cs="Times New Roman"/>
          <w:sz w:val="24"/>
          <w:szCs w:val="24"/>
        </w:rPr>
        <w:t xml:space="preserve"> </w:t>
      </w:r>
      <w:r w:rsidRPr="008F76BA">
        <w:rPr>
          <w:rFonts w:ascii="Times New Roman" w:hAnsi="Times New Roman" w:cs="Times New Roman"/>
          <w:sz w:val="24"/>
          <w:szCs w:val="24"/>
        </w:rPr>
        <w:t>rendelet 27. § (1) bekezdése e</w:t>
      </w:r>
      <w:r>
        <w:rPr>
          <w:rFonts w:ascii="Times New Roman" w:hAnsi="Times New Roman" w:cs="Times New Roman"/>
          <w:sz w:val="24"/>
          <w:szCs w:val="24"/>
        </w:rPr>
        <w:t>lőírja a költségvetési rendelet</w:t>
      </w:r>
      <w:r w:rsidRPr="008F76BA">
        <w:rPr>
          <w:rFonts w:ascii="Times New Roman" w:hAnsi="Times New Roman" w:cs="Times New Roman"/>
          <w:sz w:val="24"/>
          <w:szCs w:val="24"/>
        </w:rPr>
        <w:t>tervezet egyeztetését a költségvetési szervek vezetőivel. Az anyag megküldésre került valamennyi intézményvezető részére.</w:t>
      </w:r>
    </w:p>
    <w:p w14:paraId="7912900F" w14:textId="77777777" w:rsidR="008D3117" w:rsidRDefault="008D3117" w:rsidP="00BA2E7A">
      <w:pPr>
        <w:spacing w:after="0" w:line="240" w:lineRule="auto"/>
        <w:jc w:val="both"/>
        <w:rPr>
          <w:rFonts w:ascii="Times New Roman" w:hAnsi="Times New Roman" w:cs="Times New Roman"/>
          <w:sz w:val="24"/>
          <w:szCs w:val="24"/>
        </w:rPr>
      </w:pPr>
    </w:p>
    <w:p w14:paraId="582D7FFE" w14:textId="77777777" w:rsidR="008D3117" w:rsidRDefault="008D3117" w:rsidP="00BA2E7A">
      <w:pPr>
        <w:spacing w:after="0" w:line="240" w:lineRule="auto"/>
        <w:jc w:val="both"/>
        <w:rPr>
          <w:rFonts w:ascii="Times New Roman" w:hAnsi="Times New Roman" w:cs="Times New Roman"/>
          <w:sz w:val="24"/>
          <w:szCs w:val="24"/>
        </w:rPr>
      </w:pPr>
      <w:r w:rsidRPr="008F76BA">
        <w:rPr>
          <w:rFonts w:ascii="Times New Roman" w:hAnsi="Times New Roman" w:cs="Times New Roman"/>
          <w:sz w:val="24"/>
          <w:szCs w:val="24"/>
        </w:rPr>
        <w:t>A gazdasági kama</w:t>
      </w:r>
      <w:r>
        <w:rPr>
          <w:rFonts w:ascii="Times New Roman" w:hAnsi="Times New Roman" w:cs="Times New Roman"/>
          <w:sz w:val="24"/>
          <w:szCs w:val="24"/>
        </w:rPr>
        <w:t>rákról szóló 1999. évi CXXI. törvény</w:t>
      </w:r>
      <w:r w:rsidRPr="008F76BA">
        <w:rPr>
          <w:rFonts w:ascii="Times New Roman" w:hAnsi="Times New Roman" w:cs="Times New Roman"/>
          <w:sz w:val="24"/>
          <w:szCs w:val="24"/>
        </w:rPr>
        <w:t xml:space="preserve"> 37. § (4) bekezdése szerint a gazdasági döntéseket megelőzően a helyi önkormányzat területén működő, érdekelt gazdasági érdekképviseleti szervezet, a Zala Megyei Kereskedelmi Kamara számára is elküldésre </w:t>
      </w:r>
      <w:r>
        <w:rPr>
          <w:rFonts w:ascii="Times New Roman" w:hAnsi="Times New Roman" w:cs="Times New Roman"/>
          <w:sz w:val="24"/>
          <w:szCs w:val="24"/>
        </w:rPr>
        <w:t>került a költségvetési rendelet</w:t>
      </w:r>
      <w:r w:rsidRPr="008F76BA">
        <w:rPr>
          <w:rFonts w:ascii="Times New Roman" w:hAnsi="Times New Roman" w:cs="Times New Roman"/>
          <w:sz w:val="24"/>
          <w:szCs w:val="24"/>
        </w:rPr>
        <w:t>tervezet.</w:t>
      </w:r>
    </w:p>
    <w:p w14:paraId="64940684" w14:textId="77777777" w:rsidR="008D3117" w:rsidRDefault="008D3117" w:rsidP="00BA2E7A">
      <w:pPr>
        <w:spacing w:after="0" w:line="240" w:lineRule="auto"/>
        <w:jc w:val="both"/>
        <w:rPr>
          <w:rFonts w:ascii="Times New Roman" w:hAnsi="Times New Roman" w:cs="Times New Roman"/>
          <w:sz w:val="24"/>
          <w:szCs w:val="24"/>
        </w:rPr>
      </w:pPr>
    </w:p>
    <w:p w14:paraId="1CA3C541" w14:textId="77777777" w:rsidR="00541DF0" w:rsidRDefault="00541DF0">
      <w:pPr>
        <w:spacing w:after="0" w:line="240" w:lineRule="auto"/>
        <w:rPr>
          <w:rFonts w:ascii="Times New Roman" w:hAnsi="Times New Roman" w:cs="Times New Roman"/>
          <w:b/>
          <w:bCs/>
          <w:sz w:val="24"/>
          <w:szCs w:val="24"/>
          <w:u w:val="single"/>
          <w:lang w:eastAsia="ar-SA"/>
        </w:rPr>
      </w:pPr>
      <w:r>
        <w:rPr>
          <w:rFonts w:ascii="Times New Roman" w:hAnsi="Times New Roman" w:cs="Times New Roman"/>
          <w:b/>
          <w:bCs/>
          <w:u w:val="single"/>
        </w:rPr>
        <w:br w:type="page"/>
      </w:r>
    </w:p>
    <w:p w14:paraId="1DCAEE97" w14:textId="39CD863E" w:rsidR="008D3117" w:rsidRDefault="008D3117" w:rsidP="00BA2E7A">
      <w:pPr>
        <w:pStyle w:val="Style2"/>
        <w:spacing w:line="240" w:lineRule="auto"/>
        <w:ind w:right="0"/>
        <w:rPr>
          <w:rFonts w:ascii="Times New Roman" w:hAnsi="Times New Roman" w:cs="Times New Roman"/>
          <w:b/>
          <w:bCs/>
          <w:u w:val="single"/>
        </w:rPr>
      </w:pPr>
      <w:r>
        <w:rPr>
          <w:rFonts w:ascii="Times New Roman" w:hAnsi="Times New Roman" w:cs="Times New Roman"/>
          <w:b/>
          <w:bCs/>
          <w:u w:val="single"/>
        </w:rPr>
        <w:lastRenderedPageBreak/>
        <w:t>Előzetes hatásvizsgálat a rendelethez:</w:t>
      </w:r>
    </w:p>
    <w:p w14:paraId="0D2FDB45" w14:textId="77777777" w:rsidR="008D3117" w:rsidRDefault="008D3117" w:rsidP="00BA2E7A">
      <w:pPr>
        <w:spacing w:after="0" w:line="240" w:lineRule="auto"/>
        <w:jc w:val="both"/>
        <w:rPr>
          <w:rFonts w:ascii="Times New Roman" w:hAnsi="Times New Roman" w:cs="Times New Roman"/>
          <w:sz w:val="24"/>
          <w:szCs w:val="24"/>
        </w:rPr>
      </w:pPr>
    </w:p>
    <w:p w14:paraId="7FFB9352" w14:textId="5E60A220" w:rsidR="00A53C9A"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jogalkotásról szóló 2010. évi CXXX. törvény 17. § (1) bekezdése alapján az alábbiakról tájékoztatom a tisztelt képviselő-testületet:</w:t>
      </w:r>
    </w:p>
    <w:p w14:paraId="3C387B6B" w14:textId="77777777" w:rsidR="00BA2E7A" w:rsidRDefault="00BA2E7A" w:rsidP="00BA2E7A">
      <w:pPr>
        <w:spacing w:after="0" w:line="240" w:lineRule="auto"/>
        <w:jc w:val="both"/>
        <w:rPr>
          <w:rFonts w:ascii="Times New Roman" w:hAnsi="Times New Roman" w:cs="Times New Roman"/>
          <w:sz w:val="24"/>
          <w:szCs w:val="24"/>
        </w:rPr>
      </w:pPr>
    </w:p>
    <w:p w14:paraId="714FA5E6" w14:textId="77777777" w:rsidR="008D3117" w:rsidRDefault="008D3117" w:rsidP="00BA2E7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 A rendelettervezet jelentősnek ítélt hatásai:</w:t>
      </w:r>
    </w:p>
    <w:p w14:paraId="179C652A" w14:textId="77777777"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i/>
          <w:iCs/>
          <w:sz w:val="24"/>
          <w:szCs w:val="24"/>
        </w:rPr>
        <w:t>A tervezet társadalmi, gazdasági, költségvetési hatásai:</w:t>
      </w:r>
      <w:r>
        <w:rPr>
          <w:rFonts w:ascii="Times New Roman" w:hAnsi="Times New Roman" w:cs="Times New Roman"/>
          <w:sz w:val="24"/>
          <w:szCs w:val="24"/>
        </w:rPr>
        <w:t xml:space="preserve"> </w:t>
      </w:r>
    </w:p>
    <w:p w14:paraId="65E1B26E" w14:textId="77777777"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Zalaszentgrót hosszú távú fejlődése csak akkor biztosítható, ha a költségvetési politika kiszámítható és fenntartható gazdasági környezetet teremt. Ennek releváns részét képezi, hogy az önkormányzat hogyan hasznosítja a rendelkezésre álló vagyonát, költségvetésében milyen feladatokra és mennyi forrást biztosít a fejlesztéshez és a működéshez. A költségvetés tervezésében ugyanis lényegi szempont a lakosság megfelelő színvonalú közszolgáltatásokkal való ellátásának pénzügyi biztosítása.</w:t>
      </w:r>
    </w:p>
    <w:p w14:paraId="1E870C51" w14:textId="77777777"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Az önkormányzat - törvényi keretek között - a tulajdonával önállóan rendelkezik, bevételeivel önállóan gazdálkodik, az önként vállalt és a kötelező önkormányzati feladatok ellátásáról egységes költségvetéséből gondoskodik.</w:t>
      </w:r>
    </w:p>
    <w:p w14:paraId="3DF0378C" w14:textId="77777777"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helyi önállóságot anyagilag, szervezetileg és jogilag biztosító önkormányzatbarát környezetben az önkormányzat képes arra, hogy a köz megelégedésére hatékonyan igazodjon a helyi sajátosságok és igények sokszínűségéhez, az országos közfeladatok helyi érdekű megvalósításához. Az önkormányzat költségvetésének bevételei közvetett módon meghatározzák a településen élő emberek jövedelmi helyzetét. A közalkalmazottak, köztisztviselők, egyéb jogviszonyban foglalkoztatottak juttatásai, a segélyezettek ellátásai közvetett társadalmi hatással van az önkormányzat területén élőkre, az intézmények </w:t>
      </w:r>
      <w:proofErr w:type="spellStart"/>
      <w:r>
        <w:rPr>
          <w:rFonts w:ascii="Times New Roman" w:hAnsi="Times New Roman" w:cs="Times New Roman"/>
          <w:sz w:val="24"/>
          <w:szCs w:val="24"/>
        </w:rPr>
        <w:t>ellátottaira</w:t>
      </w:r>
      <w:proofErr w:type="spellEnd"/>
      <w:r>
        <w:rPr>
          <w:rFonts w:ascii="Times New Roman" w:hAnsi="Times New Roman" w:cs="Times New Roman"/>
          <w:sz w:val="24"/>
          <w:szCs w:val="24"/>
        </w:rPr>
        <w:t>, az életszínvonal alakulására.</w:t>
      </w:r>
    </w:p>
    <w:p w14:paraId="438FD192" w14:textId="77777777"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helyi adó bevételek nagysága, a működési bevételek folyamatos beszedése befolyásolja az önkormányzat likviditását.</w:t>
      </w:r>
    </w:p>
    <w:p w14:paraId="7F67B476" w14:textId="77777777"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Az Önkormányzat tervezett éves bevételeit és a kiadásait elkülönítetten tartalmazza a rendelettervezet.</w:t>
      </w:r>
    </w:p>
    <w:p w14:paraId="48831EAF" w14:textId="77777777" w:rsidR="008D3117" w:rsidRDefault="008D3117" w:rsidP="00BA2E7A">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w:t>
      </w:r>
      <w:r>
        <w:rPr>
          <w:rFonts w:ascii="Times New Roman" w:hAnsi="Times New Roman" w:cs="Times New Roman"/>
          <w:i/>
          <w:iCs/>
          <w:sz w:val="24"/>
          <w:szCs w:val="24"/>
        </w:rPr>
        <w:t>A jogszabály környezeti és egészségi következményei</w:t>
      </w:r>
      <w:r>
        <w:rPr>
          <w:rFonts w:ascii="Times New Roman" w:hAnsi="Times New Roman" w:cs="Times New Roman"/>
          <w:sz w:val="24"/>
          <w:szCs w:val="24"/>
        </w:rPr>
        <w:t>:</w:t>
      </w:r>
    </w:p>
    <w:p w14:paraId="693CF750" w14:textId="77777777"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költségvetés rendelkezik működési kiadás (pénzeszköz átadás, illetőleg működési finanszírozás) formájában az egészségügyi és - az érvényes társulási megállapodás alapján - a szociális, valamint gyermekjóléti feladatok ellátásáról, ezáltal biztosítja az önkormányzat által közvetlenül ellátandó és az említett feladatokat érintő finanszírozások zökkenőmentes megvalósulását, mely hozzásegíti a fenti feladatokat ellátó intézményeket ahhoz, hogy fedezetük legyen ezen feladatok ellátására, mely így pozitív kihatással van településünk lakosságának egészségi állapotára, az emberi egészséghez való megfelelő színvonalú ellátás biztosítására, illetőleg szociális életkörülményeire. </w:t>
      </w:r>
    </w:p>
    <w:p w14:paraId="62E8ACCD" w14:textId="77777777" w:rsidR="008D3117" w:rsidRDefault="008D3117" w:rsidP="00BA2E7A">
      <w:pPr>
        <w:spacing w:after="0" w:line="240" w:lineRule="auto"/>
        <w:jc w:val="both"/>
        <w:rPr>
          <w:rFonts w:ascii="Times New Roman" w:hAnsi="Times New Roman" w:cs="Times New Roman"/>
          <w:i/>
          <w:iCs/>
          <w:sz w:val="24"/>
          <w:szCs w:val="24"/>
        </w:rPr>
      </w:pPr>
      <w:r>
        <w:rPr>
          <w:rFonts w:ascii="Times New Roman" w:hAnsi="Times New Roman" w:cs="Times New Roman"/>
          <w:sz w:val="24"/>
          <w:szCs w:val="24"/>
        </w:rPr>
        <w:t xml:space="preserve">c.) </w:t>
      </w:r>
      <w:r>
        <w:rPr>
          <w:rFonts w:ascii="Times New Roman" w:hAnsi="Times New Roman" w:cs="Times New Roman"/>
          <w:i/>
          <w:iCs/>
          <w:sz w:val="24"/>
          <w:szCs w:val="24"/>
        </w:rPr>
        <w:t xml:space="preserve">A jogszabály adminisztratív </w:t>
      </w:r>
      <w:proofErr w:type="spellStart"/>
      <w:r>
        <w:rPr>
          <w:rFonts w:ascii="Times New Roman" w:hAnsi="Times New Roman" w:cs="Times New Roman"/>
          <w:i/>
          <w:iCs/>
          <w:sz w:val="24"/>
          <w:szCs w:val="24"/>
        </w:rPr>
        <w:t>terheket</w:t>
      </w:r>
      <w:proofErr w:type="spellEnd"/>
      <w:r>
        <w:rPr>
          <w:rFonts w:ascii="Times New Roman" w:hAnsi="Times New Roman" w:cs="Times New Roman"/>
          <w:i/>
          <w:iCs/>
          <w:sz w:val="24"/>
          <w:szCs w:val="24"/>
        </w:rPr>
        <w:t xml:space="preserve"> befolyásoló hatásai:</w:t>
      </w:r>
    </w:p>
    <w:p w14:paraId="133A0E2A" w14:textId="77777777"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tervezet a jelenlegihez képest jelentős adminisztratív </w:t>
      </w:r>
      <w:proofErr w:type="spellStart"/>
      <w:r>
        <w:rPr>
          <w:rFonts w:ascii="Times New Roman" w:hAnsi="Times New Roman" w:cs="Times New Roman"/>
          <w:sz w:val="24"/>
          <w:szCs w:val="24"/>
        </w:rPr>
        <w:t>terheket</w:t>
      </w:r>
      <w:proofErr w:type="spellEnd"/>
      <w:r>
        <w:rPr>
          <w:rFonts w:ascii="Times New Roman" w:hAnsi="Times New Roman" w:cs="Times New Roman"/>
          <w:sz w:val="24"/>
          <w:szCs w:val="24"/>
        </w:rPr>
        <w:t xml:space="preserve"> nem keletkeztet, ez főként annak köszönhető, hogy az önkormányzati jogalkotásra jogszabályi előírások miatt kerül sor.</w:t>
      </w:r>
    </w:p>
    <w:p w14:paraId="353E24FE" w14:textId="77777777" w:rsidR="00A53C9A" w:rsidRDefault="00A53C9A" w:rsidP="00BA2E7A">
      <w:pPr>
        <w:spacing w:after="0" w:line="240" w:lineRule="auto"/>
        <w:rPr>
          <w:rFonts w:ascii="Times New Roman" w:hAnsi="Times New Roman" w:cs="Times New Roman"/>
          <w:b/>
          <w:bCs/>
          <w:sz w:val="24"/>
          <w:szCs w:val="24"/>
        </w:rPr>
      </w:pPr>
    </w:p>
    <w:p w14:paraId="2C1E05E8" w14:textId="77777777" w:rsidR="008D3117" w:rsidRDefault="008D3117" w:rsidP="00BA2E7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 A rendelet megalkotásának szükségessége, a jogalkotás elmaradásának várható következményei:</w:t>
      </w:r>
    </w:p>
    <w:p w14:paraId="16D562C3" w14:textId="77777777"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Magyarország helyi önkormányzatairól szóló 2011. évi CLXXXIX. törvény (a továbbiakban: </w:t>
      </w:r>
      <w:proofErr w:type="spellStart"/>
      <w:r>
        <w:rPr>
          <w:rFonts w:ascii="Times New Roman" w:hAnsi="Times New Roman" w:cs="Times New Roman"/>
          <w:sz w:val="24"/>
          <w:szCs w:val="24"/>
        </w:rPr>
        <w:t>Mötv</w:t>
      </w:r>
      <w:proofErr w:type="spellEnd"/>
      <w:r>
        <w:rPr>
          <w:rFonts w:ascii="Times New Roman" w:hAnsi="Times New Roman" w:cs="Times New Roman"/>
          <w:sz w:val="24"/>
          <w:szCs w:val="24"/>
        </w:rPr>
        <w:t>.) 111. § (2) bekezdése, valamint az Áht. 23. §-</w:t>
      </w:r>
      <w:proofErr w:type="spellStart"/>
      <w:r>
        <w:rPr>
          <w:rFonts w:ascii="Times New Roman" w:hAnsi="Times New Roman" w:cs="Times New Roman"/>
          <w:sz w:val="24"/>
          <w:szCs w:val="24"/>
        </w:rPr>
        <w:t>ának</w:t>
      </w:r>
      <w:proofErr w:type="spellEnd"/>
      <w:r>
        <w:rPr>
          <w:rFonts w:ascii="Times New Roman" w:hAnsi="Times New Roman" w:cs="Times New Roman"/>
          <w:sz w:val="24"/>
          <w:szCs w:val="24"/>
        </w:rPr>
        <w:t xml:space="preserve"> (1) bekezdése, 24. §-</w:t>
      </w:r>
      <w:proofErr w:type="spellStart"/>
      <w:r>
        <w:rPr>
          <w:rFonts w:ascii="Times New Roman" w:hAnsi="Times New Roman" w:cs="Times New Roman"/>
          <w:sz w:val="24"/>
          <w:szCs w:val="24"/>
        </w:rPr>
        <w:t>ának</w:t>
      </w:r>
      <w:proofErr w:type="spellEnd"/>
      <w:r>
        <w:rPr>
          <w:rFonts w:ascii="Times New Roman" w:hAnsi="Times New Roman" w:cs="Times New Roman"/>
          <w:sz w:val="24"/>
          <w:szCs w:val="24"/>
        </w:rPr>
        <w:t xml:space="preserve"> (2)-(4) </w:t>
      </w:r>
      <w:r>
        <w:rPr>
          <w:rFonts w:ascii="Times New Roman" w:hAnsi="Times New Roman" w:cs="Times New Roman"/>
          <w:sz w:val="24"/>
          <w:szCs w:val="24"/>
        </w:rPr>
        <w:lastRenderedPageBreak/>
        <w:t xml:space="preserve">bekezdése teszi indokolttá a jogszabály megalkotását. Megállapítható, hogy a rendelettervezet igazodik a központi jogszabályokhoz. </w:t>
      </w:r>
    </w:p>
    <w:p w14:paraId="133A7F46" w14:textId="77777777"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Mötv</w:t>
      </w:r>
      <w:proofErr w:type="spellEnd"/>
      <w:r>
        <w:rPr>
          <w:rFonts w:ascii="Times New Roman" w:hAnsi="Times New Roman" w:cs="Times New Roman"/>
          <w:sz w:val="24"/>
          <w:szCs w:val="24"/>
        </w:rPr>
        <w:t>. 111/A. §-a értelmében amennyiben a helyi önkormányzat a költségvetési évre vonatkozóan nem rendelkezik elfogadott költségvetéssel, a részére járó egyes támogatások folyósítása az Áht.-ban meghatározottak szerint felfüggesztésre kerül.</w:t>
      </w:r>
    </w:p>
    <w:p w14:paraId="46316F41" w14:textId="77777777" w:rsidR="008D3117" w:rsidRDefault="008D3117" w:rsidP="00BA2E7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 A rendelet alkalmazásához szükséges személyi, szervezeti, tárgyi és pénzügyi feltételek:</w:t>
      </w:r>
    </w:p>
    <w:p w14:paraId="7185EDBF" w14:textId="0F95A77C"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rendelet alkalmazásához szükséges személyi állomány a rendeleti javaslatban foglaltak szerinti létszámban áll az Önkormányzat és a költségvetési szervek rendelkezésére. A szükséges tárgyi és pénzügyi feltételeket a Képviselő-testület a költségvetési rendelet megalkotásával fogja tudni biztosítani. Tehát nem keletkeztet többletfeltételeket a korábbiakhoz képest. </w:t>
      </w:r>
    </w:p>
    <w:p w14:paraId="6143BDF8" w14:textId="77777777" w:rsidR="002E3472" w:rsidRDefault="002E3472" w:rsidP="00BA2E7A">
      <w:pPr>
        <w:spacing w:after="0" w:line="240" w:lineRule="auto"/>
        <w:jc w:val="both"/>
        <w:rPr>
          <w:rFonts w:ascii="Times New Roman" w:hAnsi="Times New Roman" w:cs="Times New Roman"/>
          <w:sz w:val="24"/>
          <w:szCs w:val="24"/>
        </w:rPr>
      </w:pPr>
    </w:p>
    <w:p w14:paraId="31E84CB8" w14:textId="0EDF8CBE" w:rsidR="00D50F90" w:rsidRDefault="00D50F90"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Kérem a Tisztelt Képviselő-testületet, hogy az előterjesztés megtárgyal</w:t>
      </w:r>
      <w:r w:rsidR="007D4883">
        <w:rPr>
          <w:rFonts w:ascii="Times New Roman" w:hAnsi="Times New Roman" w:cs="Times New Roman"/>
          <w:sz w:val="24"/>
          <w:szCs w:val="24"/>
        </w:rPr>
        <w:t>ásával az önkormányzat 202</w:t>
      </w:r>
      <w:r w:rsidR="00A87C6E">
        <w:rPr>
          <w:rFonts w:ascii="Times New Roman" w:hAnsi="Times New Roman" w:cs="Times New Roman"/>
          <w:sz w:val="24"/>
          <w:szCs w:val="24"/>
        </w:rPr>
        <w:t>5</w:t>
      </w:r>
      <w:r w:rsidR="007D4883">
        <w:rPr>
          <w:rFonts w:ascii="Times New Roman" w:hAnsi="Times New Roman" w:cs="Times New Roman"/>
          <w:sz w:val="24"/>
          <w:szCs w:val="24"/>
        </w:rPr>
        <w:t>. évi költségvetéséről szóló rendeletét elfogadni szíveskedjen</w:t>
      </w:r>
      <w:r>
        <w:rPr>
          <w:rFonts w:ascii="Times New Roman" w:hAnsi="Times New Roman" w:cs="Times New Roman"/>
          <w:sz w:val="24"/>
          <w:szCs w:val="24"/>
        </w:rPr>
        <w:t>.</w:t>
      </w:r>
    </w:p>
    <w:p w14:paraId="06F33CF3" w14:textId="77777777" w:rsidR="00A3670D" w:rsidRDefault="00A3670D" w:rsidP="00BA2E7A">
      <w:pPr>
        <w:spacing w:after="0" w:line="240" w:lineRule="auto"/>
        <w:jc w:val="both"/>
        <w:rPr>
          <w:rFonts w:ascii="Times New Roman" w:hAnsi="Times New Roman" w:cs="Times New Roman"/>
          <w:sz w:val="24"/>
          <w:szCs w:val="24"/>
        </w:rPr>
      </w:pPr>
    </w:p>
    <w:p w14:paraId="66EA7648" w14:textId="77777777" w:rsidR="002E3472" w:rsidRDefault="002E3472" w:rsidP="00BA2E7A">
      <w:pPr>
        <w:spacing w:after="0" w:line="240" w:lineRule="auto"/>
        <w:jc w:val="both"/>
        <w:rPr>
          <w:rFonts w:ascii="Times New Roman" w:hAnsi="Times New Roman" w:cs="Times New Roman"/>
          <w:b/>
          <w:bCs/>
          <w:sz w:val="24"/>
          <w:szCs w:val="24"/>
        </w:rPr>
      </w:pPr>
    </w:p>
    <w:p w14:paraId="7AB7794A" w14:textId="06D9B7CC" w:rsidR="008D3117" w:rsidRPr="00377C2E" w:rsidRDefault="008D3117" w:rsidP="00BA2E7A">
      <w:pPr>
        <w:spacing w:after="0" w:line="240" w:lineRule="auto"/>
        <w:jc w:val="both"/>
        <w:rPr>
          <w:rFonts w:ascii="Times New Roman" w:hAnsi="Times New Roman" w:cs="Times New Roman"/>
          <w:sz w:val="24"/>
          <w:szCs w:val="24"/>
        </w:rPr>
      </w:pPr>
      <w:r w:rsidRPr="00377C2E">
        <w:rPr>
          <w:rFonts w:ascii="Times New Roman" w:hAnsi="Times New Roman" w:cs="Times New Roman"/>
          <w:b/>
          <w:bCs/>
          <w:sz w:val="24"/>
          <w:szCs w:val="24"/>
        </w:rPr>
        <w:t>Zalaszentgrót,</w:t>
      </w:r>
      <w:r w:rsidR="00166857">
        <w:rPr>
          <w:rFonts w:ascii="Times New Roman" w:hAnsi="Times New Roman" w:cs="Times New Roman"/>
          <w:sz w:val="24"/>
          <w:szCs w:val="24"/>
        </w:rPr>
        <w:t xml:space="preserve"> 202</w:t>
      </w:r>
      <w:r w:rsidR="00A87C6E">
        <w:rPr>
          <w:rFonts w:ascii="Times New Roman" w:hAnsi="Times New Roman" w:cs="Times New Roman"/>
          <w:sz w:val="24"/>
          <w:szCs w:val="24"/>
        </w:rPr>
        <w:t>5</w:t>
      </w:r>
      <w:r w:rsidR="00114CDB">
        <w:rPr>
          <w:rFonts w:ascii="Times New Roman" w:hAnsi="Times New Roman" w:cs="Times New Roman"/>
          <w:sz w:val="24"/>
          <w:szCs w:val="24"/>
        </w:rPr>
        <w:t xml:space="preserve">. február </w:t>
      </w:r>
      <w:r w:rsidR="00BE2656">
        <w:rPr>
          <w:rFonts w:ascii="Times New Roman" w:hAnsi="Times New Roman" w:cs="Times New Roman"/>
          <w:sz w:val="24"/>
          <w:szCs w:val="24"/>
        </w:rPr>
        <w:t>1</w:t>
      </w:r>
      <w:r w:rsidR="00A87C6E">
        <w:rPr>
          <w:rFonts w:ascii="Times New Roman" w:hAnsi="Times New Roman" w:cs="Times New Roman"/>
          <w:sz w:val="24"/>
          <w:szCs w:val="24"/>
        </w:rPr>
        <w:t>0</w:t>
      </w:r>
      <w:r w:rsidR="00B7559B">
        <w:rPr>
          <w:rFonts w:ascii="Times New Roman" w:hAnsi="Times New Roman" w:cs="Times New Roman"/>
          <w:sz w:val="24"/>
          <w:szCs w:val="24"/>
        </w:rPr>
        <w:t>.</w:t>
      </w:r>
    </w:p>
    <w:p w14:paraId="6BB4F887" w14:textId="44505676" w:rsidR="008D3117" w:rsidRDefault="008D3117" w:rsidP="00BA2E7A">
      <w:pPr>
        <w:spacing w:after="0" w:line="240" w:lineRule="auto"/>
        <w:ind w:left="364"/>
        <w:jc w:val="both"/>
        <w:rPr>
          <w:rFonts w:ascii="Times New Roman" w:hAnsi="Times New Roman" w:cs="Times New Roman"/>
          <w:sz w:val="24"/>
          <w:szCs w:val="24"/>
        </w:rPr>
      </w:pPr>
    </w:p>
    <w:p w14:paraId="5911BE8A" w14:textId="18C78D86" w:rsidR="007754E9" w:rsidRDefault="007754E9" w:rsidP="00BA2E7A">
      <w:pPr>
        <w:spacing w:after="0" w:line="240" w:lineRule="auto"/>
        <w:ind w:left="364"/>
        <w:jc w:val="both"/>
        <w:rPr>
          <w:rFonts w:ascii="Times New Roman" w:hAnsi="Times New Roman" w:cs="Times New Roman"/>
          <w:sz w:val="24"/>
          <w:szCs w:val="24"/>
        </w:rPr>
      </w:pPr>
    </w:p>
    <w:tbl>
      <w:tblPr>
        <w:tblStyle w:val="Rcsostblzat"/>
        <w:tblW w:w="0" w:type="auto"/>
        <w:tblInd w:w="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3"/>
        <w:gridCol w:w="4395"/>
      </w:tblGrid>
      <w:tr w:rsidR="007754E9" w14:paraId="2AECDB83" w14:textId="77777777" w:rsidTr="007754E9">
        <w:tc>
          <w:tcPr>
            <w:tcW w:w="4531" w:type="dxa"/>
          </w:tcPr>
          <w:p w14:paraId="7226B467" w14:textId="77777777" w:rsidR="007754E9" w:rsidRDefault="007754E9" w:rsidP="00BA2E7A">
            <w:pPr>
              <w:spacing w:after="0" w:line="240" w:lineRule="auto"/>
              <w:jc w:val="both"/>
              <w:rPr>
                <w:rFonts w:ascii="Times New Roman" w:hAnsi="Times New Roman" w:cs="Times New Roman"/>
                <w:sz w:val="24"/>
                <w:szCs w:val="24"/>
              </w:rPr>
            </w:pPr>
          </w:p>
        </w:tc>
        <w:tc>
          <w:tcPr>
            <w:tcW w:w="4531" w:type="dxa"/>
          </w:tcPr>
          <w:p w14:paraId="3E372361" w14:textId="77777777" w:rsidR="007754E9" w:rsidRPr="00377C2E" w:rsidRDefault="007754E9" w:rsidP="00BA2E7A">
            <w:pPr>
              <w:spacing w:after="0" w:line="240" w:lineRule="auto"/>
              <w:ind w:left="364"/>
              <w:jc w:val="center"/>
              <w:rPr>
                <w:rFonts w:ascii="Times New Roman" w:hAnsi="Times New Roman" w:cs="Times New Roman"/>
                <w:b/>
                <w:bCs/>
                <w:sz w:val="24"/>
                <w:szCs w:val="24"/>
              </w:rPr>
            </w:pPr>
            <w:r w:rsidRPr="00377C2E">
              <w:rPr>
                <w:rFonts w:ascii="Times New Roman" w:hAnsi="Times New Roman" w:cs="Times New Roman"/>
                <w:b/>
                <w:bCs/>
                <w:sz w:val="24"/>
                <w:szCs w:val="24"/>
              </w:rPr>
              <w:t>Baracskai József</w:t>
            </w:r>
          </w:p>
          <w:p w14:paraId="51E3CAEE" w14:textId="4B3B2CA5" w:rsidR="007754E9" w:rsidRDefault="007754E9" w:rsidP="00BA2E7A">
            <w:pPr>
              <w:spacing w:after="0" w:line="240" w:lineRule="auto"/>
              <w:ind w:left="364"/>
              <w:jc w:val="center"/>
              <w:rPr>
                <w:rFonts w:ascii="Times New Roman" w:hAnsi="Times New Roman" w:cs="Times New Roman"/>
                <w:sz w:val="24"/>
                <w:szCs w:val="24"/>
              </w:rPr>
            </w:pPr>
            <w:r w:rsidRPr="00377C2E">
              <w:rPr>
                <w:rFonts w:ascii="Times New Roman" w:hAnsi="Times New Roman" w:cs="Times New Roman"/>
                <w:sz w:val="24"/>
                <w:szCs w:val="24"/>
              </w:rPr>
              <w:t>polgármester</w:t>
            </w:r>
          </w:p>
        </w:tc>
      </w:tr>
    </w:tbl>
    <w:p w14:paraId="0AD6E3E8" w14:textId="77777777" w:rsidR="002E3472" w:rsidRDefault="002E3472" w:rsidP="00BA2E7A">
      <w:pPr>
        <w:spacing w:after="0" w:line="240" w:lineRule="auto"/>
        <w:jc w:val="both"/>
        <w:rPr>
          <w:rFonts w:ascii="Times New Roman" w:hAnsi="Times New Roman" w:cs="Times New Roman"/>
          <w:sz w:val="24"/>
          <w:szCs w:val="24"/>
        </w:rPr>
      </w:pPr>
    </w:p>
    <w:p w14:paraId="0BA9626E" w14:textId="77777777" w:rsidR="002E3472" w:rsidRDefault="002E3472" w:rsidP="00BA2E7A">
      <w:pPr>
        <w:spacing w:after="0" w:line="240" w:lineRule="auto"/>
        <w:jc w:val="both"/>
        <w:rPr>
          <w:rFonts w:ascii="Times New Roman" w:hAnsi="Times New Roman" w:cs="Times New Roman"/>
          <w:sz w:val="24"/>
          <w:szCs w:val="24"/>
        </w:rPr>
      </w:pPr>
    </w:p>
    <w:p w14:paraId="16593D05" w14:textId="77777777" w:rsidR="00540A43" w:rsidRDefault="00540A43" w:rsidP="00BA2E7A">
      <w:pPr>
        <w:spacing w:after="0" w:line="240" w:lineRule="auto"/>
        <w:jc w:val="both"/>
        <w:rPr>
          <w:rFonts w:ascii="Times New Roman" w:hAnsi="Times New Roman" w:cs="Times New Roman"/>
          <w:sz w:val="24"/>
          <w:szCs w:val="24"/>
        </w:rPr>
      </w:pPr>
    </w:p>
    <w:p w14:paraId="637F28DE" w14:textId="77777777" w:rsidR="00540A43" w:rsidRDefault="00540A43" w:rsidP="00BA2E7A">
      <w:pPr>
        <w:spacing w:after="0" w:line="240" w:lineRule="auto"/>
        <w:jc w:val="both"/>
        <w:rPr>
          <w:rFonts w:ascii="Times New Roman" w:hAnsi="Times New Roman" w:cs="Times New Roman"/>
          <w:sz w:val="24"/>
          <w:szCs w:val="24"/>
        </w:rPr>
      </w:pPr>
    </w:p>
    <w:p w14:paraId="2D19FF68" w14:textId="77777777" w:rsidR="00540A43" w:rsidRDefault="00540A43" w:rsidP="00BA2E7A">
      <w:pPr>
        <w:spacing w:after="0" w:line="240" w:lineRule="auto"/>
        <w:jc w:val="both"/>
        <w:rPr>
          <w:rFonts w:ascii="Times New Roman" w:hAnsi="Times New Roman" w:cs="Times New Roman"/>
          <w:sz w:val="24"/>
          <w:szCs w:val="24"/>
        </w:rPr>
      </w:pPr>
    </w:p>
    <w:p w14:paraId="37A37DA6" w14:textId="204FB686" w:rsidR="008D3117" w:rsidRDefault="008D3117" w:rsidP="00BA2E7A">
      <w:pPr>
        <w:spacing w:after="0" w:line="240" w:lineRule="auto"/>
        <w:jc w:val="both"/>
        <w:rPr>
          <w:rFonts w:ascii="Times New Roman" w:hAnsi="Times New Roman" w:cs="Times New Roman"/>
          <w:sz w:val="24"/>
          <w:szCs w:val="24"/>
        </w:rPr>
      </w:pPr>
      <w:r w:rsidRPr="00377C2E">
        <w:rPr>
          <w:rFonts w:ascii="Times New Roman" w:hAnsi="Times New Roman" w:cs="Times New Roman"/>
          <w:sz w:val="24"/>
          <w:szCs w:val="24"/>
        </w:rPr>
        <w:t>Az</w:t>
      </w:r>
      <w:r w:rsidR="008A12F9">
        <w:rPr>
          <w:rFonts w:ascii="Times New Roman" w:hAnsi="Times New Roman" w:cs="Times New Roman"/>
          <w:sz w:val="24"/>
          <w:szCs w:val="24"/>
        </w:rPr>
        <w:t xml:space="preserve"> előterjesztés</w:t>
      </w:r>
      <w:r w:rsidR="00ED677C">
        <w:rPr>
          <w:rFonts w:ascii="Times New Roman" w:hAnsi="Times New Roman" w:cs="Times New Roman"/>
          <w:sz w:val="24"/>
          <w:szCs w:val="24"/>
        </w:rPr>
        <w:t xml:space="preserve"> </w:t>
      </w:r>
      <w:r w:rsidRPr="00377C2E">
        <w:rPr>
          <w:rFonts w:ascii="Times New Roman" w:hAnsi="Times New Roman" w:cs="Times New Roman"/>
          <w:sz w:val="24"/>
          <w:szCs w:val="24"/>
        </w:rPr>
        <w:t xml:space="preserve">a törvényességi előírásnak megfelel. </w:t>
      </w:r>
    </w:p>
    <w:p w14:paraId="2DE8828E" w14:textId="77777777" w:rsidR="007754E9" w:rsidRDefault="007754E9" w:rsidP="00BA2E7A">
      <w:pPr>
        <w:spacing w:after="0" w:line="240" w:lineRule="auto"/>
        <w:jc w:val="both"/>
        <w:rPr>
          <w:rFonts w:ascii="Times New Roman" w:hAnsi="Times New Roman" w:cs="Times New Roman"/>
          <w:sz w:val="24"/>
          <w:szCs w:val="24"/>
        </w:rPr>
      </w:pPr>
    </w:p>
    <w:p w14:paraId="161815BC" w14:textId="2C978850" w:rsidR="008D3117" w:rsidRDefault="008D3117" w:rsidP="00BA2E7A">
      <w:pPr>
        <w:spacing w:after="0" w:line="240" w:lineRule="auto"/>
        <w:ind w:left="364"/>
        <w:jc w:val="both"/>
        <w:rPr>
          <w:rFonts w:ascii="Times New Roman" w:hAnsi="Times New Roman" w:cs="Times New Roman"/>
          <w:sz w:val="24"/>
          <w:szCs w:val="24"/>
        </w:rPr>
      </w:pPr>
    </w:p>
    <w:tbl>
      <w:tblPr>
        <w:tblStyle w:val="Rcsostblzat"/>
        <w:tblW w:w="0" w:type="auto"/>
        <w:tblInd w:w="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0"/>
        <w:gridCol w:w="4378"/>
      </w:tblGrid>
      <w:tr w:rsidR="007754E9" w14:paraId="4B1DE83A" w14:textId="77777777" w:rsidTr="007754E9">
        <w:tc>
          <w:tcPr>
            <w:tcW w:w="4531" w:type="dxa"/>
          </w:tcPr>
          <w:p w14:paraId="1CEA756A" w14:textId="77777777" w:rsidR="007754E9" w:rsidRDefault="007754E9" w:rsidP="00BA2E7A">
            <w:pPr>
              <w:spacing w:after="0" w:line="240" w:lineRule="auto"/>
              <w:jc w:val="both"/>
              <w:rPr>
                <w:rFonts w:ascii="Times New Roman" w:hAnsi="Times New Roman" w:cs="Times New Roman"/>
                <w:sz w:val="24"/>
                <w:szCs w:val="24"/>
              </w:rPr>
            </w:pPr>
          </w:p>
        </w:tc>
        <w:tc>
          <w:tcPr>
            <w:tcW w:w="4531" w:type="dxa"/>
          </w:tcPr>
          <w:p w14:paraId="2D71445E" w14:textId="7A842A81" w:rsidR="007754E9" w:rsidRPr="00377C2E" w:rsidRDefault="007754E9" w:rsidP="00BA2E7A">
            <w:pPr>
              <w:spacing w:after="0" w:line="240" w:lineRule="auto"/>
              <w:ind w:left="364"/>
              <w:jc w:val="center"/>
              <w:rPr>
                <w:rFonts w:ascii="Times New Roman" w:hAnsi="Times New Roman" w:cs="Times New Roman"/>
                <w:b/>
                <w:bCs/>
                <w:sz w:val="24"/>
                <w:szCs w:val="24"/>
              </w:rPr>
            </w:pPr>
            <w:r w:rsidRPr="00377C2E">
              <w:rPr>
                <w:rFonts w:ascii="Times New Roman" w:hAnsi="Times New Roman" w:cs="Times New Roman"/>
                <w:b/>
                <w:bCs/>
                <w:sz w:val="24"/>
                <w:szCs w:val="24"/>
              </w:rPr>
              <w:t>Dr. Simon Beáta</w:t>
            </w:r>
          </w:p>
          <w:p w14:paraId="69A71D5A" w14:textId="6EB14856" w:rsidR="007754E9" w:rsidRDefault="007754E9" w:rsidP="00BA2E7A">
            <w:pPr>
              <w:spacing w:after="0" w:line="240" w:lineRule="auto"/>
              <w:ind w:left="364"/>
              <w:jc w:val="center"/>
              <w:rPr>
                <w:rFonts w:ascii="Times New Roman" w:hAnsi="Times New Roman" w:cs="Times New Roman"/>
                <w:sz w:val="24"/>
                <w:szCs w:val="24"/>
              </w:rPr>
            </w:pPr>
            <w:r w:rsidRPr="00377C2E">
              <w:rPr>
                <w:rFonts w:ascii="Times New Roman" w:hAnsi="Times New Roman" w:cs="Times New Roman"/>
                <w:sz w:val="24"/>
                <w:szCs w:val="24"/>
              </w:rPr>
              <w:t>jegyző</w:t>
            </w:r>
          </w:p>
        </w:tc>
      </w:tr>
    </w:tbl>
    <w:p w14:paraId="5562CD70" w14:textId="77777777" w:rsidR="007754E9" w:rsidRPr="00BA2E7A" w:rsidRDefault="007754E9" w:rsidP="00BA2E7A">
      <w:pPr>
        <w:spacing w:after="0" w:line="240" w:lineRule="auto"/>
        <w:jc w:val="both"/>
        <w:rPr>
          <w:rFonts w:ascii="Times New Roman" w:hAnsi="Times New Roman" w:cs="Times New Roman"/>
          <w:sz w:val="20"/>
          <w:szCs w:val="24"/>
        </w:rPr>
      </w:pPr>
    </w:p>
    <w:sectPr w:rsidR="007754E9" w:rsidRPr="00BA2E7A" w:rsidSect="00863DB5">
      <w:headerReference w:type="default" r:id="rId8"/>
      <w:footerReference w:type="default" r:id="rId9"/>
      <w:pgSz w:w="11906" w:h="16838"/>
      <w:pgMar w:top="1134" w:right="1417" w:bottom="1417" w:left="1417" w:header="568" w:footer="3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D2FB6B" w14:textId="77777777" w:rsidR="00CF55DF" w:rsidRDefault="00CF55DF">
      <w:pPr>
        <w:spacing w:after="0" w:line="240" w:lineRule="auto"/>
      </w:pPr>
      <w:r>
        <w:separator/>
      </w:r>
    </w:p>
  </w:endnote>
  <w:endnote w:type="continuationSeparator" w:id="0">
    <w:p w14:paraId="3C1C42C7" w14:textId="77777777" w:rsidR="00CF55DF" w:rsidRDefault="00CF5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DB537" w14:textId="77777777" w:rsidR="008D3117" w:rsidRDefault="001A1167">
    <w:pPr>
      <w:pStyle w:val="llb"/>
    </w:pPr>
    <w:r>
      <w:rPr>
        <w:noProof/>
        <w:lang w:eastAsia="hu-HU"/>
      </w:rPr>
      <w:drawing>
        <wp:inline distT="0" distB="0" distL="0" distR="0" wp14:anchorId="4D50E814" wp14:editId="33E43590">
          <wp:extent cx="5765800" cy="1003300"/>
          <wp:effectExtent l="0" t="0" r="6350" b="6350"/>
          <wp:docPr id="18"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0" cy="10033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13EC7F" w14:textId="77777777" w:rsidR="00CF55DF" w:rsidRDefault="00CF55DF">
      <w:pPr>
        <w:spacing w:after="0" w:line="240" w:lineRule="auto"/>
      </w:pPr>
      <w:r>
        <w:separator/>
      </w:r>
    </w:p>
  </w:footnote>
  <w:footnote w:type="continuationSeparator" w:id="0">
    <w:p w14:paraId="70817CE3" w14:textId="77777777" w:rsidR="00CF55DF" w:rsidRDefault="00CF55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EBAE8" w14:textId="77777777" w:rsidR="008D3117" w:rsidRDefault="001A1167">
    <w:pPr>
      <w:pStyle w:val="lfej"/>
    </w:pPr>
    <w:r>
      <w:rPr>
        <w:noProof/>
        <w:lang w:eastAsia="hu-HU"/>
      </w:rPr>
      <w:drawing>
        <wp:inline distT="0" distB="0" distL="0" distR="0" wp14:anchorId="70699C51" wp14:editId="1E9ECDFB">
          <wp:extent cx="5765800" cy="1003300"/>
          <wp:effectExtent l="0" t="0" r="6350" b="6350"/>
          <wp:docPr id="17"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0" cy="1003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C3E74"/>
    <w:multiLevelType w:val="hybridMultilevel"/>
    <w:tmpl w:val="88BAB856"/>
    <w:lvl w:ilvl="0" w:tplc="122ED2B8">
      <w:start w:val="2018"/>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DD66177"/>
    <w:multiLevelType w:val="hybridMultilevel"/>
    <w:tmpl w:val="99362FBE"/>
    <w:lvl w:ilvl="0" w:tplc="B8FC3B3A">
      <w:start w:val="5"/>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 w15:restartNumberingAfterBreak="0">
    <w:nsid w:val="257004DD"/>
    <w:multiLevelType w:val="hybridMultilevel"/>
    <w:tmpl w:val="7CA89736"/>
    <w:lvl w:ilvl="0" w:tplc="84485236">
      <w:start w:val="1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7AE045A"/>
    <w:multiLevelType w:val="hybridMultilevel"/>
    <w:tmpl w:val="3B0A7034"/>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4" w15:restartNumberingAfterBreak="0">
    <w:nsid w:val="29142051"/>
    <w:multiLevelType w:val="hybridMultilevel"/>
    <w:tmpl w:val="3E2A2004"/>
    <w:lvl w:ilvl="0" w:tplc="FC12CC18">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15:restartNumberingAfterBreak="0">
    <w:nsid w:val="29FD78FD"/>
    <w:multiLevelType w:val="hybridMultilevel"/>
    <w:tmpl w:val="0EBEF4F4"/>
    <w:lvl w:ilvl="0" w:tplc="B79E9B1C">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6" w15:restartNumberingAfterBreak="0">
    <w:nsid w:val="2C920A37"/>
    <w:multiLevelType w:val="hybridMultilevel"/>
    <w:tmpl w:val="FB082D40"/>
    <w:lvl w:ilvl="0" w:tplc="12CEC41C">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 w15:restartNumberingAfterBreak="0">
    <w:nsid w:val="2F4820EC"/>
    <w:multiLevelType w:val="hybridMultilevel"/>
    <w:tmpl w:val="417C9C2E"/>
    <w:lvl w:ilvl="0" w:tplc="DB5CD5D0">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15:restartNumberingAfterBreak="0">
    <w:nsid w:val="2F674061"/>
    <w:multiLevelType w:val="hybridMultilevel"/>
    <w:tmpl w:val="714A8072"/>
    <w:lvl w:ilvl="0" w:tplc="C6F41B02">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15:restartNumberingAfterBreak="0">
    <w:nsid w:val="30A5707A"/>
    <w:multiLevelType w:val="hybridMultilevel"/>
    <w:tmpl w:val="9222CEC0"/>
    <w:lvl w:ilvl="0" w:tplc="56E6453C">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0" w15:restartNumberingAfterBreak="0">
    <w:nsid w:val="35203D29"/>
    <w:multiLevelType w:val="hybridMultilevel"/>
    <w:tmpl w:val="40F42E44"/>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1" w15:restartNumberingAfterBreak="0">
    <w:nsid w:val="3B310879"/>
    <w:multiLevelType w:val="hybridMultilevel"/>
    <w:tmpl w:val="81A2B5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15:restartNumberingAfterBreak="0">
    <w:nsid w:val="3D7C7406"/>
    <w:multiLevelType w:val="hybridMultilevel"/>
    <w:tmpl w:val="03FC5E88"/>
    <w:lvl w:ilvl="0" w:tplc="CC128356">
      <w:start w:val="2021"/>
      <w:numFmt w:val="bullet"/>
      <w:lvlText w:val="-"/>
      <w:lvlJc w:val="left"/>
      <w:pPr>
        <w:ind w:left="420" w:hanging="360"/>
      </w:pPr>
      <w:rPr>
        <w:rFonts w:ascii="Times New Roman" w:eastAsia="Calibri" w:hAnsi="Times New Roman" w:cs="Times New Roman" w:hint="default"/>
      </w:rPr>
    </w:lvl>
    <w:lvl w:ilvl="1" w:tplc="040E0003">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13" w15:restartNumberingAfterBreak="0">
    <w:nsid w:val="426C6E6E"/>
    <w:multiLevelType w:val="hybridMultilevel"/>
    <w:tmpl w:val="5EBCDBB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E7D5063"/>
    <w:multiLevelType w:val="hybridMultilevel"/>
    <w:tmpl w:val="5B1CAECA"/>
    <w:lvl w:ilvl="0" w:tplc="EE6065A8">
      <w:start w:val="1"/>
      <w:numFmt w:val="upperRoman"/>
      <w:lvlText w:val="%1."/>
      <w:lvlJc w:val="left"/>
      <w:pPr>
        <w:ind w:left="1080" w:hanging="720"/>
      </w:pPr>
      <w:rPr>
        <w:rFonts w:cs="Calibri"/>
        <w:color w:val="222222"/>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5" w15:restartNumberingAfterBreak="0">
    <w:nsid w:val="4EE26F0C"/>
    <w:multiLevelType w:val="hybridMultilevel"/>
    <w:tmpl w:val="124A0A82"/>
    <w:lvl w:ilvl="0" w:tplc="DFB81C40">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6" w15:restartNumberingAfterBreak="0">
    <w:nsid w:val="502D1548"/>
    <w:multiLevelType w:val="hybridMultilevel"/>
    <w:tmpl w:val="2F1CA5CA"/>
    <w:lvl w:ilvl="0" w:tplc="13FA9D2C">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7" w15:restartNumberingAfterBreak="0">
    <w:nsid w:val="5F865E7D"/>
    <w:multiLevelType w:val="hybridMultilevel"/>
    <w:tmpl w:val="8BAE0B9A"/>
    <w:lvl w:ilvl="0" w:tplc="F70AD9FE">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8" w15:restartNumberingAfterBreak="0">
    <w:nsid w:val="610B2D2F"/>
    <w:multiLevelType w:val="hybridMultilevel"/>
    <w:tmpl w:val="ED882DC8"/>
    <w:lvl w:ilvl="0" w:tplc="C5A28892">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9" w15:restartNumberingAfterBreak="0">
    <w:nsid w:val="658E57FD"/>
    <w:multiLevelType w:val="hybridMultilevel"/>
    <w:tmpl w:val="EBDE41A8"/>
    <w:lvl w:ilvl="0" w:tplc="040E000F">
      <w:start w:val="1"/>
      <w:numFmt w:val="decimal"/>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20" w15:restartNumberingAfterBreak="0">
    <w:nsid w:val="6AF3347F"/>
    <w:multiLevelType w:val="hybridMultilevel"/>
    <w:tmpl w:val="2FA65404"/>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1" w15:restartNumberingAfterBreak="0">
    <w:nsid w:val="6D6501FB"/>
    <w:multiLevelType w:val="hybridMultilevel"/>
    <w:tmpl w:val="44E2F662"/>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2" w15:restartNumberingAfterBreak="0">
    <w:nsid w:val="6E17386A"/>
    <w:multiLevelType w:val="hybridMultilevel"/>
    <w:tmpl w:val="BCA8102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72E468D7"/>
    <w:multiLevelType w:val="hybridMultilevel"/>
    <w:tmpl w:val="2EF48CD0"/>
    <w:lvl w:ilvl="0" w:tplc="99863D18">
      <w:start w:val="2017"/>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num w:numId="1">
    <w:abstractNumId w:val="6"/>
  </w:num>
  <w:num w:numId="2">
    <w:abstractNumId w:val="23"/>
  </w:num>
  <w:num w:numId="3">
    <w:abstractNumId w:val="8"/>
  </w:num>
  <w:num w:numId="4">
    <w:abstractNumId w:val="1"/>
  </w:num>
  <w:num w:numId="5">
    <w:abstractNumId w:val="4"/>
  </w:num>
  <w:num w:numId="6">
    <w:abstractNumId w:val="21"/>
  </w:num>
  <w:num w:numId="7">
    <w:abstractNumId w:val="3"/>
  </w:num>
  <w:num w:numId="8">
    <w:abstractNumId w:val="20"/>
  </w:num>
  <w:num w:numId="9">
    <w:abstractNumId w:val="11"/>
  </w:num>
  <w:num w:numId="10">
    <w:abstractNumId w:val="9"/>
  </w:num>
  <w:num w:numId="11">
    <w:abstractNumId w:val="16"/>
  </w:num>
  <w:num w:numId="12">
    <w:abstractNumId w:val="15"/>
  </w:num>
  <w:num w:numId="13">
    <w:abstractNumId w:val="5"/>
  </w:num>
  <w:num w:numId="14">
    <w:abstractNumId w:val="17"/>
  </w:num>
  <w:num w:numId="15">
    <w:abstractNumId w:val="18"/>
  </w:num>
  <w:num w:numId="16">
    <w:abstractNumId w:val="0"/>
  </w:num>
  <w:num w:numId="17">
    <w:abstractNumId w:val="2"/>
  </w:num>
  <w:num w:numId="18">
    <w:abstractNumId w:val="19"/>
  </w:num>
  <w:num w:numId="19">
    <w:abstractNumId w:val="12"/>
  </w:num>
  <w:num w:numId="20">
    <w:abstractNumId w:val="22"/>
  </w:num>
  <w:num w:numId="21">
    <w:abstractNumId w:val="13"/>
  </w:num>
  <w:num w:numId="22">
    <w:abstractNumId w:val="7"/>
  </w:num>
  <w:num w:numId="23">
    <w:abstractNumId w:val="10"/>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proofState w:spelling="clean" w:grammar="clean"/>
  <w:revisionView w:inkAnnotations="0"/>
  <w:defaultTabStop w:val="708"/>
  <w:hyphenationZone w:val="425"/>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6CB"/>
    <w:rsid w:val="00002C88"/>
    <w:rsid w:val="00003192"/>
    <w:rsid w:val="000032C5"/>
    <w:rsid w:val="0001126C"/>
    <w:rsid w:val="000112C6"/>
    <w:rsid w:val="000147EB"/>
    <w:rsid w:val="00014A41"/>
    <w:rsid w:val="00023E22"/>
    <w:rsid w:val="00027B70"/>
    <w:rsid w:val="00030192"/>
    <w:rsid w:val="0003027C"/>
    <w:rsid w:val="0003500A"/>
    <w:rsid w:val="000405E8"/>
    <w:rsid w:val="00051F3E"/>
    <w:rsid w:val="000549C9"/>
    <w:rsid w:val="00054B89"/>
    <w:rsid w:val="00061760"/>
    <w:rsid w:val="000713F0"/>
    <w:rsid w:val="0007333B"/>
    <w:rsid w:val="000804DD"/>
    <w:rsid w:val="000810A2"/>
    <w:rsid w:val="0008272F"/>
    <w:rsid w:val="00083406"/>
    <w:rsid w:val="000A29E8"/>
    <w:rsid w:val="000A3595"/>
    <w:rsid w:val="000C40AD"/>
    <w:rsid w:val="000D1C2F"/>
    <w:rsid w:val="000D24D2"/>
    <w:rsid w:val="000D2716"/>
    <w:rsid w:val="000D45CC"/>
    <w:rsid w:val="000E18BB"/>
    <w:rsid w:val="000F3857"/>
    <w:rsid w:val="00114CDB"/>
    <w:rsid w:val="0011664A"/>
    <w:rsid w:val="0012366B"/>
    <w:rsid w:val="00125996"/>
    <w:rsid w:val="00130A01"/>
    <w:rsid w:val="00131CA5"/>
    <w:rsid w:val="001366D4"/>
    <w:rsid w:val="001372BE"/>
    <w:rsid w:val="00140146"/>
    <w:rsid w:val="00144A56"/>
    <w:rsid w:val="0015286D"/>
    <w:rsid w:val="00153FB0"/>
    <w:rsid w:val="00157FAB"/>
    <w:rsid w:val="00163979"/>
    <w:rsid w:val="00166857"/>
    <w:rsid w:val="00170184"/>
    <w:rsid w:val="0018424B"/>
    <w:rsid w:val="001A00B7"/>
    <w:rsid w:val="001A1167"/>
    <w:rsid w:val="001A1F47"/>
    <w:rsid w:val="001B0510"/>
    <w:rsid w:val="001B196E"/>
    <w:rsid w:val="001C1E79"/>
    <w:rsid w:val="001C6311"/>
    <w:rsid w:val="001D4A95"/>
    <w:rsid w:val="001E03A8"/>
    <w:rsid w:val="001E2FC0"/>
    <w:rsid w:val="001F0915"/>
    <w:rsid w:val="001F5470"/>
    <w:rsid w:val="001F5671"/>
    <w:rsid w:val="00207468"/>
    <w:rsid w:val="00224180"/>
    <w:rsid w:val="002354D3"/>
    <w:rsid w:val="0024769D"/>
    <w:rsid w:val="00250349"/>
    <w:rsid w:val="0025140F"/>
    <w:rsid w:val="002533B3"/>
    <w:rsid w:val="00254A16"/>
    <w:rsid w:val="002733A0"/>
    <w:rsid w:val="0028546F"/>
    <w:rsid w:val="002A60BD"/>
    <w:rsid w:val="002B1399"/>
    <w:rsid w:val="002B17FC"/>
    <w:rsid w:val="002B3866"/>
    <w:rsid w:val="002C16F4"/>
    <w:rsid w:val="002E1776"/>
    <w:rsid w:val="002E3472"/>
    <w:rsid w:val="002E431F"/>
    <w:rsid w:val="002E53B3"/>
    <w:rsid w:val="002F1960"/>
    <w:rsid w:val="002F34A2"/>
    <w:rsid w:val="00306710"/>
    <w:rsid w:val="003233E7"/>
    <w:rsid w:val="00323DC6"/>
    <w:rsid w:val="00325627"/>
    <w:rsid w:val="003269F1"/>
    <w:rsid w:val="00330277"/>
    <w:rsid w:val="00330CDA"/>
    <w:rsid w:val="00331FED"/>
    <w:rsid w:val="00344847"/>
    <w:rsid w:val="00352B97"/>
    <w:rsid w:val="00370CF2"/>
    <w:rsid w:val="00371028"/>
    <w:rsid w:val="00374EDC"/>
    <w:rsid w:val="00377C2E"/>
    <w:rsid w:val="003B01FA"/>
    <w:rsid w:val="003C42E5"/>
    <w:rsid w:val="003D44E5"/>
    <w:rsid w:val="003D5970"/>
    <w:rsid w:val="003F530F"/>
    <w:rsid w:val="00403E72"/>
    <w:rsid w:val="00410930"/>
    <w:rsid w:val="004142A9"/>
    <w:rsid w:val="00414EA5"/>
    <w:rsid w:val="00417C00"/>
    <w:rsid w:val="0042074B"/>
    <w:rsid w:val="004234EF"/>
    <w:rsid w:val="00424868"/>
    <w:rsid w:val="00426CC0"/>
    <w:rsid w:val="0045650A"/>
    <w:rsid w:val="004641DC"/>
    <w:rsid w:val="00464D77"/>
    <w:rsid w:val="004706C0"/>
    <w:rsid w:val="00480B08"/>
    <w:rsid w:val="00493951"/>
    <w:rsid w:val="004A1F00"/>
    <w:rsid w:val="004A30BA"/>
    <w:rsid w:val="004A5B3A"/>
    <w:rsid w:val="004C45C5"/>
    <w:rsid w:val="004C4B1B"/>
    <w:rsid w:val="004D2CA8"/>
    <w:rsid w:val="004D62EE"/>
    <w:rsid w:val="004E1B08"/>
    <w:rsid w:val="004E7E49"/>
    <w:rsid w:val="004F562A"/>
    <w:rsid w:val="005029A3"/>
    <w:rsid w:val="00510880"/>
    <w:rsid w:val="00510AE4"/>
    <w:rsid w:val="00526950"/>
    <w:rsid w:val="00535436"/>
    <w:rsid w:val="00540A43"/>
    <w:rsid w:val="00541DF0"/>
    <w:rsid w:val="005426BD"/>
    <w:rsid w:val="0054583F"/>
    <w:rsid w:val="00545AFC"/>
    <w:rsid w:val="00546C1E"/>
    <w:rsid w:val="00547C48"/>
    <w:rsid w:val="00552602"/>
    <w:rsid w:val="0055563F"/>
    <w:rsid w:val="0055632D"/>
    <w:rsid w:val="00564292"/>
    <w:rsid w:val="00566A72"/>
    <w:rsid w:val="005707A2"/>
    <w:rsid w:val="00571839"/>
    <w:rsid w:val="00581843"/>
    <w:rsid w:val="00581DBD"/>
    <w:rsid w:val="00583CBD"/>
    <w:rsid w:val="00587F31"/>
    <w:rsid w:val="00592779"/>
    <w:rsid w:val="00596C17"/>
    <w:rsid w:val="005A61CA"/>
    <w:rsid w:val="005B3830"/>
    <w:rsid w:val="005B7DF3"/>
    <w:rsid w:val="005C2C9B"/>
    <w:rsid w:val="005C6E42"/>
    <w:rsid w:val="005E00ED"/>
    <w:rsid w:val="005E1FF1"/>
    <w:rsid w:val="005E7CFA"/>
    <w:rsid w:val="005F0429"/>
    <w:rsid w:val="005F3C50"/>
    <w:rsid w:val="005F4523"/>
    <w:rsid w:val="00605BEA"/>
    <w:rsid w:val="006074BB"/>
    <w:rsid w:val="006104BC"/>
    <w:rsid w:val="00620060"/>
    <w:rsid w:val="006225DF"/>
    <w:rsid w:val="0062312D"/>
    <w:rsid w:val="00623E28"/>
    <w:rsid w:val="00630093"/>
    <w:rsid w:val="00635DFB"/>
    <w:rsid w:val="006418C4"/>
    <w:rsid w:val="00654F0D"/>
    <w:rsid w:val="00666C68"/>
    <w:rsid w:val="006716E0"/>
    <w:rsid w:val="006773DC"/>
    <w:rsid w:val="006862CF"/>
    <w:rsid w:val="00687BE0"/>
    <w:rsid w:val="006902FA"/>
    <w:rsid w:val="006C493C"/>
    <w:rsid w:val="006E4C2A"/>
    <w:rsid w:val="006E735E"/>
    <w:rsid w:val="006F2CAE"/>
    <w:rsid w:val="00702E03"/>
    <w:rsid w:val="00703E46"/>
    <w:rsid w:val="007123E1"/>
    <w:rsid w:val="007206F6"/>
    <w:rsid w:val="00724A79"/>
    <w:rsid w:val="00726DA4"/>
    <w:rsid w:val="00732E59"/>
    <w:rsid w:val="00752A87"/>
    <w:rsid w:val="007642F3"/>
    <w:rsid w:val="0076560E"/>
    <w:rsid w:val="007754E9"/>
    <w:rsid w:val="00775DB6"/>
    <w:rsid w:val="00776690"/>
    <w:rsid w:val="00785AC4"/>
    <w:rsid w:val="00787044"/>
    <w:rsid w:val="007A5645"/>
    <w:rsid w:val="007D4883"/>
    <w:rsid w:val="007D6B42"/>
    <w:rsid w:val="007F0FD1"/>
    <w:rsid w:val="007F52B8"/>
    <w:rsid w:val="00811631"/>
    <w:rsid w:val="00822A30"/>
    <w:rsid w:val="00824915"/>
    <w:rsid w:val="00827C90"/>
    <w:rsid w:val="00840394"/>
    <w:rsid w:val="00841766"/>
    <w:rsid w:val="00843AF4"/>
    <w:rsid w:val="00847439"/>
    <w:rsid w:val="00861F3D"/>
    <w:rsid w:val="008635E2"/>
    <w:rsid w:val="00863AFE"/>
    <w:rsid w:val="00863DB5"/>
    <w:rsid w:val="008646F2"/>
    <w:rsid w:val="0086572C"/>
    <w:rsid w:val="00874407"/>
    <w:rsid w:val="0087571B"/>
    <w:rsid w:val="00876A86"/>
    <w:rsid w:val="00884B51"/>
    <w:rsid w:val="008919B3"/>
    <w:rsid w:val="008A12F9"/>
    <w:rsid w:val="008A4DDF"/>
    <w:rsid w:val="008B25E0"/>
    <w:rsid w:val="008B2887"/>
    <w:rsid w:val="008B28B3"/>
    <w:rsid w:val="008B4CB1"/>
    <w:rsid w:val="008B5691"/>
    <w:rsid w:val="008C0255"/>
    <w:rsid w:val="008C5B16"/>
    <w:rsid w:val="008D3076"/>
    <w:rsid w:val="008D3117"/>
    <w:rsid w:val="008D3BBB"/>
    <w:rsid w:val="008E219B"/>
    <w:rsid w:val="008F36EC"/>
    <w:rsid w:val="008F628C"/>
    <w:rsid w:val="008F76BA"/>
    <w:rsid w:val="00905B20"/>
    <w:rsid w:val="0090635E"/>
    <w:rsid w:val="00906C47"/>
    <w:rsid w:val="00915328"/>
    <w:rsid w:val="009161A5"/>
    <w:rsid w:val="009248D6"/>
    <w:rsid w:val="0092515C"/>
    <w:rsid w:val="0094411A"/>
    <w:rsid w:val="00945200"/>
    <w:rsid w:val="00956AD3"/>
    <w:rsid w:val="00962F91"/>
    <w:rsid w:val="00963497"/>
    <w:rsid w:val="00967322"/>
    <w:rsid w:val="00975B4B"/>
    <w:rsid w:val="00982DDE"/>
    <w:rsid w:val="009A4BD7"/>
    <w:rsid w:val="009A5E89"/>
    <w:rsid w:val="009A6A43"/>
    <w:rsid w:val="009B0990"/>
    <w:rsid w:val="009B5648"/>
    <w:rsid w:val="009C4847"/>
    <w:rsid w:val="009E0CFD"/>
    <w:rsid w:val="009E1D54"/>
    <w:rsid w:val="009F48F8"/>
    <w:rsid w:val="009F7E8B"/>
    <w:rsid w:val="00A077ED"/>
    <w:rsid w:val="00A20C6D"/>
    <w:rsid w:val="00A21543"/>
    <w:rsid w:val="00A2374D"/>
    <w:rsid w:val="00A24E57"/>
    <w:rsid w:val="00A361CA"/>
    <w:rsid w:val="00A3670D"/>
    <w:rsid w:val="00A37925"/>
    <w:rsid w:val="00A43D3D"/>
    <w:rsid w:val="00A46F9A"/>
    <w:rsid w:val="00A51F2D"/>
    <w:rsid w:val="00A53C9A"/>
    <w:rsid w:val="00A610FB"/>
    <w:rsid w:val="00A64787"/>
    <w:rsid w:val="00A649B3"/>
    <w:rsid w:val="00A8075A"/>
    <w:rsid w:val="00A87C6E"/>
    <w:rsid w:val="00A92058"/>
    <w:rsid w:val="00AA35F8"/>
    <w:rsid w:val="00AB0BAE"/>
    <w:rsid w:val="00AC66F7"/>
    <w:rsid w:val="00AD2D54"/>
    <w:rsid w:val="00AD4931"/>
    <w:rsid w:val="00AE1C46"/>
    <w:rsid w:val="00AF66C6"/>
    <w:rsid w:val="00B03DC5"/>
    <w:rsid w:val="00B06B3E"/>
    <w:rsid w:val="00B073BD"/>
    <w:rsid w:val="00B11E87"/>
    <w:rsid w:val="00B17EF3"/>
    <w:rsid w:val="00B20261"/>
    <w:rsid w:val="00B24B6E"/>
    <w:rsid w:val="00B30322"/>
    <w:rsid w:val="00B30653"/>
    <w:rsid w:val="00B40F50"/>
    <w:rsid w:val="00B51728"/>
    <w:rsid w:val="00B5523F"/>
    <w:rsid w:val="00B557BF"/>
    <w:rsid w:val="00B55EFE"/>
    <w:rsid w:val="00B60E44"/>
    <w:rsid w:val="00B65D4B"/>
    <w:rsid w:val="00B66208"/>
    <w:rsid w:val="00B7559B"/>
    <w:rsid w:val="00B76655"/>
    <w:rsid w:val="00B81F4F"/>
    <w:rsid w:val="00B826E3"/>
    <w:rsid w:val="00B83B7C"/>
    <w:rsid w:val="00B851D2"/>
    <w:rsid w:val="00BA0EFB"/>
    <w:rsid w:val="00BA23D1"/>
    <w:rsid w:val="00BA2E7A"/>
    <w:rsid w:val="00BA7530"/>
    <w:rsid w:val="00BB2D8E"/>
    <w:rsid w:val="00BB538C"/>
    <w:rsid w:val="00BC13B4"/>
    <w:rsid w:val="00BE2656"/>
    <w:rsid w:val="00BE66CB"/>
    <w:rsid w:val="00BF2F35"/>
    <w:rsid w:val="00BF5787"/>
    <w:rsid w:val="00C02245"/>
    <w:rsid w:val="00C038F8"/>
    <w:rsid w:val="00C114D5"/>
    <w:rsid w:val="00C160AF"/>
    <w:rsid w:val="00C173D1"/>
    <w:rsid w:val="00C406E5"/>
    <w:rsid w:val="00C46092"/>
    <w:rsid w:val="00C514BD"/>
    <w:rsid w:val="00C55CB8"/>
    <w:rsid w:val="00C6176D"/>
    <w:rsid w:val="00C64E44"/>
    <w:rsid w:val="00C7286D"/>
    <w:rsid w:val="00C82528"/>
    <w:rsid w:val="00C83D3E"/>
    <w:rsid w:val="00C87486"/>
    <w:rsid w:val="00C87524"/>
    <w:rsid w:val="00C94C01"/>
    <w:rsid w:val="00CA35E0"/>
    <w:rsid w:val="00CA48BC"/>
    <w:rsid w:val="00CC353E"/>
    <w:rsid w:val="00CC5638"/>
    <w:rsid w:val="00CD1C50"/>
    <w:rsid w:val="00CD7F89"/>
    <w:rsid w:val="00CE0942"/>
    <w:rsid w:val="00CE41FA"/>
    <w:rsid w:val="00CE6209"/>
    <w:rsid w:val="00CF0F88"/>
    <w:rsid w:val="00CF3107"/>
    <w:rsid w:val="00CF55DF"/>
    <w:rsid w:val="00CF619C"/>
    <w:rsid w:val="00D15B30"/>
    <w:rsid w:val="00D27291"/>
    <w:rsid w:val="00D31A59"/>
    <w:rsid w:val="00D40B9E"/>
    <w:rsid w:val="00D40DC2"/>
    <w:rsid w:val="00D43B43"/>
    <w:rsid w:val="00D44B39"/>
    <w:rsid w:val="00D44C9C"/>
    <w:rsid w:val="00D50F90"/>
    <w:rsid w:val="00D6408E"/>
    <w:rsid w:val="00D674A8"/>
    <w:rsid w:val="00D71087"/>
    <w:rsid w:val="00D81087"/>
    <w:rsid w:val="00D81A4B"/>
    <w:rsid w:val="00D85E02"/>
    <w:rsid w:val="00D876EC"/>
    <w:rsid w:val="00D96A5C"/>
    <w:rsid w:val="00DA0130"/>
    <w:rsid w:val="00DA068F"/>
    <w:rsid w:val="00DB2EF2"/>
    <w:rsid w:val="00DB49BE"/>
    <w:rsid w:val="00DB7CEB"/>
    <w:rsid w:val="00DC45F7"/>
    <w:rsid w:val="00DC483F"/>
    <w:rsid w:val="00DD1EC4"/>
    <w:rsid w:val="00DD4B04"/>
    <w:rsid w:val="00DF5FD2"/>
    <w:rsid w:val="00E2098F"/>
    <w:rsid w:val="00E23820"/>
    <w:rsid w:val="00E4273E"/>
    <w:rsid w:val="00E45355"/>
    <w:rsid w:val="00E45E8B"/>
    <w:rsid w:val="00E5335A"/>
    <w:rsid w:val="00E5564C"/>
    <w:rsid w:val="00E66E6B"/>
    <w:rsid w:val="00E67960"/>
    <w:rsid w:val="00E67963"/>
    <w:rsid w:val="00E73DEE"/>
    <w:rsid w:val="00E80E50"/>
    <w:rsid w:val="00E818B0"/>
    <w:rsid w:val="00E87A1C"/>
    <w:rsid w:val="00E96899"/>
    <w:rsid w:val="00EA5158"/>
    <w:rsid w:val="00EC095E"/>
    <w:rsid w:val="00EC2422"/>
    <w:rsid w:val="00EC2EED"/>
    <w:rsid w:val="00EC50BE"/>
    <w:rsid w:val="00ED077F"/>
    <w:rsid w:val="00ED677C"/>
    <w:rsid w:val="00EF010A"/>
    <w:rsid w:val="00EF0B9A"/>
    <w:rsid w:val="00F00E7D"/>
    <w:rsid w:val="00F03614"/>
    <w:rsid w:val="00F12608"/>
    <w:rsid w:val="00F2109C"/>
    <w:rsid w:val="00F23906"/>
    <w:rsid w:val="00F35BF7"/>
    <w:rsid w:val="00F37273"/>
    <w:rsid w:val="00F41756"/>
    <w:rsid w:val="00F4425E"/>
    <w:rsid w:val="00F52085"/>
    <w:rsid w:val="00F57AB0"/>
    <w:rsid w:val="00F600F7"/>
    <w:rsid w:val="00F63DAC"/>
    <w:rsid w:val="00F6445F"/>
    <w:rsid w:val="00F67BBF"/>
    <w:rsid w:val="00F774C9"/>
    <w:rsid w:val="00F77AA1"/>
    <w:rsid w:val="00F862DE"/>
    <w:rsid w:val="00F950A2"/>
    <w:rsid w:val="00FB2541"/>
    <w:rsid w:val="00FC68EE"/>
    <w:rsid w:val="00FD43E7"/>
    <w:rsid w:val="00FD5974"/>
    <w:rsid w:val="00FD5AF9"/>
    <w:rsid w:val="00FD7002"/>
    <w:rsid w:val="00FF660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39F6639"/>
  <w15:docId w15:val="{AE56C1AB-FE12-46DF-93A5-9E933C321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2F34A2"/>
    <w:pPr>
      <w:spacing w:after="160" w:line="259" w:lineRule="auto"/>
    </w:pPr>
    <w:rPr>
      <w:rFonts w:cs="Calibri"/>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semiHidden/>
    <w:rsid w:val="00BE66CB"/>
    <w:pPr>
      <w:tabs>
        <w:tab w:val="center" w:pos="4536"/>
        <w:tab w:val="right" w:pos="9072"/>
      </w:tabs>
      <w:spacing w:after="0" w:line="240" w:lineRule="auto"/>
    </w:pPr>
  </w:style>
  <w:style w:type="character" w:customStyle="1" w:styleId="lfejChar">
    <w:name w:val="Élőfej Char"/>
    <w:basedOn w:val="Bekezdsalapbettpusa"/>
    <w:link w:val="lfej"/>
    <w:uiPriority w:val="99"/>
    <w:semiHidden/>
    <w:locked/>
    <w:rsid w:val="00BE66CB"/>
  </w:style>
  <w:style w:type="paragraph" w:styleId="llb">
    <w:name w:val="footer"/>
    <w:basedOn w:val="Norml"/>
    <w:link w:val="llbChar"/>
    <w:uiPriority w:val="99"/>
    <w:semiHidden/>
    <w:rsid w:val="00BE66CB"/>
    <w:pPr>
      <w:tabs>
        <w:tab w:val="center" w:pos="4536"/>
        <w:tab w:val="right" w:pos="9072"/>
      </w:tabs>
      <w:spacing w:after="0" w:line="240" w:lineRule="auto"/>
    </w:pPr>
  </w:style>
  <w:style w:type="character" w:customStyle="1" w:styleId="llbChar">
    <w:name w:val="Élőláb Char"/>
    <w:basedOn w:val="Bekezdsalapbettpusa"/>
    <w:link w:val="llb"/>
    <w:uiPriority w:val="99"/>
    <w:semiHidden/>
    <w:locked/>
    <w:rsid w:val="00BE66CB"/>
  </w:style>
  <w:style w:type="paragraph" w:styleId="Buborkszveg">
    <w:name w:val="Balloon Text"/>
    <w:basedOn w:val="Norml"/>
    <w:link w:val="BuborkszvegChar"/>
    <w:uiPriority w:val="99"/>
    <w:semiHidden/>
    <w:rsid w:val="00CD1C5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D1C50"/>
    <w:rPr>
      <w:rFonts w:ascii="Segoe UI" w:hAnsi="Segoe UI" w:cs="Segoe UI"/>
      <w:sz w:val="18"/>
      <w:szCs w:val="18"/>
    </w:rPr>
  </w:style>
  <w:style w:type="paragraph" w:styleId="Listaszerbekezds">
    <w:name w:val="List Paragraph"/>
    <w:basedOn w:val="Norml"/>
    <w:uiPriority w:val="34"/>
    <w:qFormat/>
    <w:rsid w:val="001D4A95"/>
    <w:pPr>
      <w:ind w:left="720"/>
    </w:pPr>
  </w:style>
  <w:style w:type="paragraph" w:customStyle="1" w:styleId="Style2">
    <w:name w:val="Style 2"/>
    <w:basedOn w:val="Norml"/>
    <w:uiPriority w:val="99"/>
    <w:rsid w:val="00702E03"/>
    <w:pPr>
      <w:widowControl w:val="0"/>
      <w:suppressAutoHyphens/>
      <w:autoSpaceDE w:val="0"/>
      <w:spacing w:after="0" w:line="240" w:lineRule="exact"/>
      <w:ind w:right="792"/>
      <w:jc w:val="both"/>
    </w:pPr>
    <w:rPr>
      <w:sz w:val="24"/>
      <w:szCs w:val="24"/>
      <w:lang w:eastAsia="ar-SA"/>
    </w:rPr>
  </w:style>
  <w:style w:type="paragraph" w:customStyle="1" w:styleId="Listaszerbekezds1">
    <w:name w:val="Listaszerű bekezdés1"/>
    <w:basedOn w:val="Norml"/>
    <w:uiPriority w:val="99"/>
    <w:rsid w:val="001C1E79"/>
    <w:pPr>
      <w:spacing w:after="200" w:line="276" w:lineRule="auto"/>
      <w:ind w:left="720"/>
      <w:contextualSpacing/>
    </w:pPr>
    <w:rPr>
      <w:rFonts w:eastAsia="Times New Roman" w:cs="Times New Roman"/>
    </w:rPr>
  </w:style>
  <w:style w:type="table" w:styleId="Rcsostblzat">
    <w:name w:val="Table Grid"/>
    <w:basedOn w:val="Normltblzat"/>
    <w:locked/>
    <w:rsid w:val="007754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145377">
      <w:bodyDiv w:val="1"/>
      <w:marLeft w:val="0"/>
      <w:marRight w:val="0"/>
      <w:marTop w:val="0"/>
      <w:marBottom w:val="0"/>
      <w:divBdr>
        <w:top w:val="none" w:sz="0" w:space="0" w:color="auto"/>
        <w:left w:val="none" w:sz="0" w:space="0" w:color="auto"/>
        <w:bottom w:val="none" w:sz="0" w:space="0" w:color="auto"/>
        <w:right w:val="none" w:sz="0" w:space="0" w:color="auto"/>
      </w:divBdr>
    </w:div>
    <w:div w:id="291909679">
      <w:bodyDiv w:val="1"/>
      <w:marLeft w:val="0"/>
      <w:marRight w:val="0"/>
      <w:marTop w:val="0"/>
      <w:marBottom w:val="0"/>
      <w:divBdr>
        <w:top w:val="none" w:sz="0" w:space="0" w:color="auto"/>
        <w:left w:val="none" w:sz="0" w:space="0" w:color="auto"/>
        <w:bottom w:val="none" w:sz="0" w:space="0" w:color="auto"/>
        <w:right w:val="none" w:sz="0" w:space="0" w:color="auto"/>
      </w:divBdr>
    </w:div>
    <w:div w:id="658651251">
      <w:bodyDiv w:val="1"/>
      <w:marLeft w:val="0"/>
      <w:marRight w:val="0"/>
      <w:marTop w:val="0"/>
      <w:marBottom w:val="0"/>
      <w:divBdr>
        <w:top w:val="none" w:sz="0" w:space="0" w:color="auto"/>
        <w:left w:val="none" w:sz="0" w:space="0" w:color="auto"/>
        <w:bottom w:val="none" w:sz="0" w:space="0" w:color="auto"/>
        <w:right w:val="none" w:sz="0" w:space="0" w:color="auto"/>
      </w:divBdr>
    </w:div>
    <w:div w:id="1033962501">
      <w:marLeft w:val="0"/>
      <w:marRight w:val="0"/>
      <w:marTop w:val="0"/>
      <w:marBottom w:val="0"/>
      <w:divBdr>
        <w:top w:val="none" w:sz="0" w:space="0" w:color="auto"/>
        <w:left w:val="none" w:sz="0" w:space="0" w:color="auto"/>
        <w:bottom w:val="none" w:sz="0" w:space="0" w:color="auto"/>
        <w:right w:val="none" w:sz="0" w:space="0" w:color="auto"/>
      </w:divBdr>
    </w:div>
    <w:div w:id="1033962502">
      <w:marLeft w:val="0"/>
      <w:marRight w:val="0"/>
      <w:marTop w:val="0"/>
      <w:marBottom w:val="0"/>
      <w:divBdr>
        <w:top w:val="none" w:sz="0" w:space="0" w:color="auto"/>
        <w:left w:val="none" w:sz="0" w:space="0" w:color="auto"/>
        <w:bottom w:val="none" w:sz="0" w:space="0" w:color="auto"/>
        <w:right w:val="none" w:sz="0" w:space="0" w:color="auto"/>
      </w:divBdr>
    </w:div>
    <w:div w:id="1033962503">
      <w:marLeft w:val="0"/>
      <w:marRight w:val="0"/>
      <w:marTop w:val="0"/>
      <w:marBottom w:val="0"/>
      <w:divBdr>
        <w:top w:val="none" w:sz="0" w:space="0" w:color="auto"/>
        <w:left w:val="none" w:sz="0" w:space="0" w:color="auto"/>
        <w:bottom w:val="none" w:sz="0" w:space="0" w:color="auto"/>
        <w:right w:val="none" w:sz="0" w:space="0" w:color="auto"/>
      </w:divBdr>
    </w:div>
    <w:div w:id="1033962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906D3-7B51-4692-8204-4FD99551F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2715</Words>
  <Characters>19899</Characters>
  <Application>Microsoft Office Word</Application>
  <DocSecurity>0</DocSecurity>
  <Lines>165</Lines>
  <Paragraphs>45</Paragraphs>
  <ScaleCrop>false</ScaleCrop>
  <HeadingPairs>
    <vt:vector size="2" baseType="variant">
      <vt:variant>
        <vt:lpstr>Cím</vt:lpstr>
      </vt:variant>
      <vt:variant>
        <vt:i4>1</vt:i4>
      </vt:variant>
    </vt:vector>
  </HeadingPairs>
  <TitlesOfParts>
    <vt:vector size="1" baseType="lpstr">
      <vt:lpstr>Szám: 1-2/2017</vt:lpstr>
    </vt:vector>
  </TitlesOfParts>
  <Company>Home</Company>
  <LinksUpToDate>false</LinksUpToDate>
  <CharactersWithSpaces>22569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1-2/2017</dc:title>
  <dc:creator>Dr_Dézsenyi_Veronika</dc:creator>
  <cp:lastModifiedBy>Jegyző</cp:lastModifiedBy>
  <cp:revision>5</cp:revision>
  <cp:lastPrinted>2024-02-12T07:08:00Z</cp:lastPrinted>
  <dcterms:created xsi:type="dcterms:W3CDTF">2025-02-10T14:36:00Z</dcterms:created>
  <dcterms:modified xsi:type="dcterms:W3CDTF">2025-02-10T14:50:00Z</dcterms:modified>
</cp:coreProperties>
</file>