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1CD" w:rsidRDefault="002A2F8F" w:rsidP="00054C5E">
      <w:pPr>
        <w:spacing w:after="0"/>
        <w:jc w:val="both"/>
        <w:rPr>
          <w:rFonts w:ascii="Times New Roman" w:hAnsi="Times New Roman" w:cs="Times New Roman"/>
          <w:sz w:val="24"/>
          <w:szCs w:val="24"/>
        </w:rPr>
      </w:pPr>
      <w:r>
        <w:rPr>
          <w:rFonts w:ascii="Times New Roman" w:hAnsi="Times New Roman" w:cs="Times New Roman"/>
          <w:sz w:val="24"/>
          <w:szCs w:val="24"/>
        </w:rPr>
        <w:t>Szám</w:t>
      </w:r>
      <w:r w:rsidRPr="00444F2B">
        <w:rPr>
          <w:rFonts w:ascii="Times New Roman" w:hAnsi="Times New Roman" w:cs="Times New Roman"/>
          <w:sz w:val="24"/>
          <w:szCs w:val="24"/>
        </w:rPr>
        <w:t>: 1-</w:t>
      </w:r>
      <w:r w:rsidR="001B4C2B" w:rsidRPr="00444F2B">
        <w:rPr>
          <w:rFonts w:ascii="Times New Roman" w:hAnsi="Times New Roman" w:cs="Times New Roman"/>
          <w:sz w:val="24"/>
          <w:szCs w:val="24"/>
        </w:rPr>
        <w:t>6</w:t>
      </w:r>
      <w:r w:rsidRPr="00444F2B">
        <w:rPr>
          <w:rFonts w:ascii="Times New Roman" w:hAnsi="Times New Roman" w:cs="Times New Roman"/>
          <w:sz w:val="24"/>
          <w:szCs w:val="24"/>
        </w:rPr>
        <w:t>/20</w:t>
      </w:r>
      <w:r w:rsidR="001B4C2B" w:rsidRPr="00444F2B">
        <w:rPr>
          <w:rFonts w:ascii="Times New Roman" w:hAnsi="Times New Roman" w:cs="Times New Roman"/>
          <w:sz w:val="24"/>
          <w:szCs w:val="24"/>
        </w:rPr>
        <w:t>25</w:t>
      </w:r>
      <w:r w:rsidRPr="00444F2B">
        <w:rPr>
          <w:rFonts w:ascii="Times New Roman" w:hAnsi="Times New Roman" w:cs="Times New Roman"/>
          <w:sz w:val="24"/>
          <w:szCs w:val="24"/>
        </w:rPr>
        <w:t>.</w:t>
      </w:r>
    </w:p>
    <w:p w:rsidR="002A2F8F" w:rsidRPr="00054C5E" w:rsidRDefault="00275DFC" w:rsidP="00F621CD">
      <w:pPr>
        <w:spacing w:after="0"/>
        <w:jc w:val="right"/>
        <w:rPr>
          <w:rFonts w:ascii="Times New Roman" w:hAnsi="Times New Roman" w:cs="Times New Roman"/>
          <w:sz w:val="24"/>
          <w:szCs w:val="24"/>
        </w:rPr>
      </w:pPr>
      <w:r w:rsidRPr="00275DFC">
        <w:rPr>
          <w:rFonts w:ascii="Times New Roman" w:hAnsi="Times New Roman" w:cs="Times New Roman"/>
          <w:sz w:val="24"/>
          <w:szCs w:val="24"/>
        </w:rPr>
        <w:t>2.</w:t>
      </w:r>
      <w:r w:rsidR="002A2F8F" w:rsidRPr="00275DFC">
        <w:rPr>
          <w:rFonts w:ascii="Times New Roman" w:hAnsi="Times New Roman" w:cs="Times New Roman"/>
          <w:sz w:val="24"/>
          <w:szCs w:val="24"/>
        </w:rPr>
        <w:t xml:space="preserve"> sz.</w:t>
      </w:r>
      <w:r w:rsidR="002A2F8F" w:rsidRPr="009E4C97">
        <w:rPr>
          <w:rFonts w:ascii="Times New Roman" w:hAnsi="Times New Roman" w:cs="Times New Roman"/>
          <w:sz w:val="24"/>
          <w:szCs w:val="24"/>
        </w:rPr>
        <w:t xml:space="preserve"> napirendi pont </w:t>
      </w:r>
    </w:p>
    <w:p w:rsidR="00F621CD" w:rsidRDefault="00F621CD" w:rsidP="007F3D61">
      <w:pPr>
        <w:spacing w:after="0"/>
        <w:jc w:val="center"/>
        <w:rPr>
          <w:rFonts w:ascii="Times New Roman" w:hAnsi="Times New Roman" w:cs="Times New Roman"/>
          <w:b/>
          <w:bCs/>
          <w:sz w:val="24"/>
          <w:szCs w:val="24"/>
          <w:u w:val="single"/>
        </w:rPr>
      </w:pPr>
    </w:p>
    <w:p w:rsidR="002A2F8F" w:rsidRPr="007256E1" w:rsidRDefault="002A2F8F" w:rsidP="007F3D61">
      <w:pPr>
        <w:spacing w:after="0"/>
        <w:jc w:val="center"/>
        <w:rPr>
          <w:rFonts w:ascii="Times New Roman" w:hAnsi="Times New Roman" w:cs="Times New Roman"/>
          <w:b/>
          <w:bCs/>
          <w:sz w:val="28"/>
          <w:szCs w:val="28"/>
          <w:u w:val="single"/>
        </w:rPr>
      </w:pPr>
      <w:bookmarkStart w:id="0" w:name="_GoBack"/>
      <w:bookmarkEnd w:id="0"/>
      <w:r w:rsidRPr="00054C5E">
        <w:rPr>
          <w:rFonts w:ascii="Times New Roman" w:hAnsi="Times New Roman" w:cs="Times New Roman"/>
          <w:b/>
          <w:bCs/>
          <w:sz w:val="24"/>
          <w:szCs w:val="24"/>
          <w:u w:val="single"/>
        </w:rPr>
        <w:t>Előterjesztés</w:t>
      </w:r>
    </w:p>
    <w:p w:rsidR="002A2F8F" w:rsidRPr="00054C5E" w:rsidRDefault="002A2F8F" w:rsidP="007F3D61">
      <w:pPr>
        <w:spacing w:after="0"/>
        <w:jc w:val="center"/>
        <w:rPr>
          <w:rFonts w:ascii="Times New Roman" w:hAnsi="Times New Roman" w:cs="Times New Roman"/>
          <w:b/>
          <w:sz w:val="24"/>
          <w:szCs w:val="24"/>
        </w:rPr>
      </w:pPr>
      <w:r w:rsidRPr="00054C5E">
        <w:rPr>
          <w:rFonts w:ascii="Times New Roman" w:hAnsi="Times New Roman" w:cs="Times New Roman"/>
          <w:b/>
          <w:sz w:val="24"/>
          <w:szCs w:val="24"/>
        </w:rPr>
        <w:t xml:space="preserve">Zalaszentgrót Város Önkormányzata Képviselő-testületének </w:t>
      </w:r>
    </w:p>
    <w:p w:rsidR="002A2F8F" w:rsidRPr="00054C5E" w:rsidRDefault="002A2F8F" w:rsidP="007F3D61">
      <w:pPr>
        <w:spacing w:after="0"/>
        <w:jc w:val="center"/>
        <w:rPr>
          <w:rFonts w:ascii="Times New Roman" w:hAnsi="Times New Roman" w:cs="Times New Roman"/>
          <w:b/>
          <w:sz w:val="24"/>
          <w:szCs w:val="24"/>
        </w:rPr>
      </w:pPr>
      <w:r w:rsidRPr="00054C5E">
        <w:rPr>
          <w:rFonts w:ascii="Times New Roman" w:hAnsi="Times New Roman" w:cs="Times New Roman"/>
          <w:b/>
          <w:sz w:val="24"/>
          <w:szCs w:val="24"/>
        </w:rPr>
        <w:t>20</w:t>
      </w:r>
      <w:r w:rsidR="001B4C2B" w:rsidRPr="00054C5E">
        <w:rPr>
          <w:rFonts w:ascii="Times New Roman" w:hAnsi="Times New Roman" w:cs="Times New Roman"/>
          <w:b/>
          <w:sz w:val="24"/>
          <w:szCs w:val="24"/>
        </w:rPr>
        <w:t>25</w:t>
      </w:r>
      <w:r w:rsidRPr="00054C5E">
        <w:rPr>
          <w:rFonts w:ascii="Times New Roman" w:hAnsi="Times New Roman" w:cs="Times New Roman"/>
          <w:b/>
          <w:sz w:val="24"/>
          <w:szCs w:val="24"/>
        </w:rPr>
        <w:t xml:space="preserve">. </w:t>
      </w:r>
      <w:r w:rsidR="001B4C2B" w:rsidRPr="00054C5E">
        <w:rPr>
          <w:rFonts w:ascii="Times New Roman" w:hAnsi="Times New Roman" w:cs="Times New Roman"/>
          <w:b/>
          <w:sz w:val="24"/>
          <w:szCs w:val="24"/>
        </w:rPr>
        <w:t>június 26</w:t>
      </w:r>
      <w:r w:rsidRPr="00054C5E">
        <w:rPr>
          <w:rFonts w:ascii="Times New Roman" w:hAnsi="Times New Roman" w:cs="Times New Roman"/>
          <w:b/>
          <w:sz w:val="24"/>
          <w:szCs w:val="24"/>
        </w:rPr>
        <w:t>-i rendes, nyilvános ülésére</w:t>
      </w:r>
    </w:p>
    <w:p w:rsidR="002A2F8F" w:rsidRPr="009E4C97" w:rsidRDefault="002A2F8F" w:rsidP="007F3D61">
      <w:pPr>
        <w:spacing w:after="0"/>
        <w:jc w:val="both"/>
        <w:rPr>
          <w:rFonts w:ascii="Times New Roman" w:hAnsi="Times New Roman" w:cs="Times New Roman"/>
          <w:b/>
          <w:bCs/>
          <w:sz w:val="24"/>
          <w:szCs w:val="24"/>
          <w:u w:val="single"/>
        </w:rPr>
      </w:pPr>
    </w:p>
    <w:p w:rsidR="007F3D61" w:rsidRPr="007F3D61" w:rsidRDefault="002A2F8F" w:rsidP="007F3D61">
      <w:pPr>
        <w:spacing w:after="0"/>
        <w:rPr>
          <w:rFonts w:ascii="Times New Roman" w:hAnsi="Times New Roman" w:cs="Times New Roman"/>
          <w:sz w:val="24"/>
          <w:szCs w:val="24"/>
        </w:rPr>
      </w:pPr>
      <w:r w:rsidRPr="009E4C97">
        <w:rPr>
          <w:rFonts w:ascii="Times New Roman" w:hAnsi="Times New Roman" w:cs="Times New Roman"/>
          <w:b/>
          <w:bCs/>
          <w:sz w:val="24"/>
          <w:szCs w:val="24"/>
          <w:u w:val="single"/>
        </w:rPr>
        <w:t>Tárgy:</w:t>
      </w:r>
      <w:r w:rsidRPr="009E4C97">
        <w:rPr>
          <w:rFonts w:ascii="Times New Roman" w:hAnsi="Times New Roman" w:cs="Times New Roman"/>
          <w:sz w:val="24"/>
          <w:szCs w:val="24"/>
        </w:rPr>
        <w:t xml:space="preserve"> </w:t>
      </w:r>
      <w:r w:rsidR="007F3D61" w:rsidRPr="007F3D61">
        <w:rPr>
          <w:rFonts w:ascii="Times New Roman" w:hAnsi="Times New Roman" w:cs="Times New Roman"/>
          <w:sz w:val="24"/>
          <w:szCs w:val="24"/>
        </w:rPr>
        <w:t>Zalaszentgrót Város Önkormányzata Képviselő-testületének a helyi kitüntetésekről és az adományozásuk rendjéről szóló 20/2016. (XI. 25.) önkormányzati rendeletének módosítása</w:t>
      </w:r>
    </w:p>
    <w:p w:rsidR="002A2F8F" w:rsidRPr="009E4C97" w:rsidRDefault="002A2F8F" w:rsidP="007F3D61">
      <w:pPr>
        <w:spacing w:after="0"/>
        <w:jc w:val="both"/>
        <w:rPr>
          <w:rFonts w:ascii="Times New Roman" w:hAnsi="Times New Roman" w:cs="Times New Roman"/>
          <w:sz w:val="24"/>
          <w:szCs w:val="24"/>
        </w:rPr>
      </w:pPr>
    </w:p>
    <w:p w:rsidR="002A2F8F" w:rsidRDefault="002A2F8F" w:rsidP="007F3D61">
      <w:pPr>
        <w:spacing w:after="0"/>
        <w:jc w:val="both"/>
        <w:rPr>
          <w:rFonts w:ascii="Times New Roman" w:hAnsi="Times New Roman" w:cs="Times New Roman"/>
          <w:b/>
          <w:bCs/>
          <w:sz w:val="24"/>
          <w:szCs w:val="24"/>
        </w:rPr>
      </w:pPr>
      <w:r w:rsidRPr="009E4C97">
        <w:rPr>
          <w:rFonts w:ascii="Times New Roman" w:hAnsi="Times New Roman" w:cs="Times New Roman"/>
          <w:b/>
          <w:bCs/>
          <w:sz w:val="24"/>
          <w:szCs w:val="24"/>
        </w:rPr>
        <w:t>Tisztelt Képviselő-testület!</w:t>
      </w:r>
    </w:p>
    <w:p w:rsidR="002A2F8F" w:rsidRDefault="002A2F8F" w:rsidP="007F3D61">
      <w:pPr>
        <w:spacing w:after="0"/>
        <w:jc w:val="both"/>
        <w:rPr>
          <w:rFonts w:ascii="Times New Roman" w:hAnsi="Times New Roman" w:cs="Times New Roman"/>
          <w:b/>
          <w:bCs/>
          <w:sz w:val="24"/>
          <w:szCs w:val="24"/>
        </w:rPr>
      </w:pPr>
    </w:p>
    <w:p w:rsidR="002A2F8F" w:rsidRPr="000C2FC4" w:rsidRDefault="002A2F8F" w:rsidP="007F3D61">
      <w:pPr>
        <w:jc w:val="both"/>
        <w:rPr>
          <w:rFonts w:ascii="Times New Roman" w:hAnsi="Times New Roman" w:cs="Times New Roman"/>
          <w:sz w:val="24"/>
          <w:szCs w:val="24"/>
        </w:rPr>
      </w:pPr>
      <w:r w:rsidRPr="000C2FC4">
        <w:rPr>
          <w:rFonts w:ascii="Times New Roman" w:hAnsi="Times New Roman" w:cs="Times New Roman"/>
          <w:sz w:val="24"/>
          <w:szCs w:val="24"/>
        </w:rPr>
        <w:t xml:space="preserve">Zalaszentgrót Város Önkormányzata mindenkor kiemelt célként tekintett azon személyek és kollektívák méltó módon való elismerésére, akik, illetve amelyek tevékenységükkel hozzájárultak Zalaszentgrót város fejlődéséhez, értékeinek megőrzéséhez és továbbörökítéséhez, valamint kiemelkedő és maradandó módon gazdagították a város társadalmi, gazdasági, tudományos, művészeti és egyéb értékeit. </w:t>
      </w:r>
    </w:p>
    <w:p w:rsidR="00AB6762" w:rsidRPr="00855986" w:rsidRDefault="002A2F8F" w:rsidP="007F3D61">
      <w:pPr>
        <w:jc w:val="both"/>
        <w:rPr>
          <w:rFonts w:ascii="Times New Roman" w:hAnsi="Times New Roman" w:cs="Times New Roman"/>
          <w:sz w:val="24"/>
          <w:szCs w:val="24"/>
        </w:rPr>
      </w:pPr>
      <w:r w:rsidRPr="000C2FC4">
        <w:rPr>
          <w:rFonts w:ascii="Times New Roman" w:hAnsi="Times New Roman" w:cs="Times New Roman"/>
          <w:sz w:val="24"/>
          <w:szCs w:val="24"/>
        </w:rPr>
        <w:t>Ism</w:t>
      </w:r>
      <w:r>
        <w:rPr>
          <w:rFonts w:ascii="Times New Roman" w:hAnsi="Times New Roman" w:cs="Times New Roman"/>
          <w:sz w:val="24"/>
          <w:szCs w:val="24"/>
        </w:rPr>
        <w:t>ert, hogy önkormányzatunk már a</w:t>
      </w:r>
      <w:r w:rsidRPr="000C2FC4">
        <w:rPr>
          <w:rFonts w:ascii="Times New Roman" w:hAnsi="Times New Roman" w:cs="Times New Roman"/>
          <w:sz w:val="24"/>
          <w:szCs w:val="24"/>
        </w:rPr>
        <w:t xml:space="preserve">z önkormányzatiság kezdeti időszakában, 1992-ben megalkotta a helyi kitüntetésekről szóló rendeletét. A </w:t>
      </w:r>
      <w:r>
        <w:rPr>
          <w:rFonts w:ascii="Times New Roman" w:hAnsi="Times New Roman" w:cs="Times New Roman"/>
          <w:sz w:val="24"/>
          <w:szCs w:val="24"/>
        </w:rPr>
        <w:t>„</w:t>
      </w:r>
      <w:r w:rsidRPr="000C2FC4">
        <w:rPr>
          <w:rFonts w:ascii="Times New Roman" w:hAnsi="Times New Roman" w:cs="Times New Roman"/>
          <w:sz w:val="24"/>
          <w:szCs w:val="24"/>
        </w:rPr>
        <w:t>Zalaszentgrót Város Díszpolgára</w:t>
      </w:r>
      <w:r>
        <w:rPr>
          <w:rFonts w:ascii="Times New Roman" w:hAnsi="Times New Roman" w:cs="Times New Roman"/>
          <w:sz w:val="24"/>
          <w:szCs w:val="24"/>
        </w:rPr>
        <w:t>”</w:t>
      </w:r>
      <w:r w:rsidRPr="000C2FC4">
        <w:rPr>
          <w:rFonts w:ascii="Times New Roman" w:hAnsi="Times New Roman" w:cs="Times New Roman"/>
          <w:sz w:val="24"/>
          <w:szCs w:val="24"/>
        </w:rPr>
        <w:t xml:space="preserve"> cím, valamint a </w:t>
      </w:r>
      <w:r>
        <w:rPr>
          <w:rFonts w:ascii="Times New Roman" w:hAnsi="Times New Roman" w:cs="Times New Roman"/>
          <w:sz w:val="24"/>
          <w:szCs w:val="24"/>
        </w:rPr>
        <w:t>„</w:t>
      </w:r>
      <w:r w:rsidRPr="000C2FC4">
        <w:rPr>
          <w:rFonts w:ascii="Times New Roman" w:hAnsi="Times New Roman" w:cs="Times New Roman"/>
          <w:sz w:val="24"/>
          <w:szCs w:val="24"/>
        </w:rPr>
        <w:t>Pro Urbe Zalaszentgrót</w:t>
      </w:r>
      <w:r>
        <w:rPr>
          <w:rFonts w:ascii="Times New Roman" w:hAnsi="Times New Roman" w:cs="Times New Roman"/>
          <w:sz w:val="24"/>
          <w:szCs w:val="24"/>
        </w:rPr>
        <w:t>”</w:t>
      </w:r>
      <w:r w:rsidRPr="000C2FC4">
        <w:rPr>
          <w:rFonts w:ascii="Times New Roman" w:hAnsi="Times New Roman" w:cs="Times New Roman"/>
          <w:sz w:val="24"/>
          <w:szCs w:val="24"/>
        </w:rPr>
        <w:t xml:space="preserve"> emlékérem alapításáról és adományozásáról szóló 12/1992. (IX. 30.) számú rendelet</w:t>
      </w:r>
      <w:r w:rsidR="00EB00EF">
        <w:rPr>
          <w:rFonts w:ascii="Times New Roman" w:hAnsi="Times New Roman" w:cs="Times New Roman"/>
          <w:sz w:val="24"/>
          <w:szCs w:val="24"/>
        </w:rPr>
        <w:t xml:space="preserve"> </w:t>
      </w:r>
      <w:r w:rsidR="001B4C2B">
        <w:rPr>
          <w:rFonts w:ascii="Times New Roman" w:hAnsi="Times New Roman" w:cs="Times New Roman"/>
          <w:sz w:val="24"/>
          <w:szCs w:val="24"/>
        </w:rPr>
        <w:t xml:space="preserve">2017 január 01. napján hatályát vesztette. </w:t>
      </w:r>
      <w:r w:rsidR="00EB00EF">
        <w:rPr>
          <w:rFonts w:ascii="Times New Roman" w:hAnsi="Times New Roman" w:cs="Times New Roman"/>
          <w:sz w:val="24"/>
          <w:szCs w:val="24"/>
        </w:rPr>
        <w:t>2017. január 01. napjától lépett hatályba a</w:t>
      </w:r>
      <w:r w:rsidR="00C52A69">
        <w:rPr>
          <w:rFonts w:ascii="Times New Roman" w:hAnsi="Times New Roman" w:cs="Times New Roman"/>
          <w:sz w:val="24"/>
          <w:szCs w:val="24"/>
        </w:rPr>
        <w:t>z új</w:t>
      </w:r>
      <w:r w:rsidR="00EB00EF">
        <w:rPr>
          <w:rFonts w:ascii="Times New Roman" w:hAnsi="Times New Roman" w:cs="Times New Roman"/>
          <w:sz w:val="24"/>
          <w:szCs w:val="24"/>
        </w:rPr>
        <w:t xml:space="preserve"> helyi kitüntetésekről és adományozás rendjéről szóló 20/2016. (XI.25.) önkormányzati rendelet</w:t>
      </w:r>
      <w:r w:rsidR="00C52A69">
        <w:rPr>
          <w:rFonts w:ascii="Times New Roman" w:hAnsi="Times New Roman" w:cs="Times New Roman"/>
          <w:sz w:val="24"/>
          <w:szCs w:val="24"/>
        </w:rPr>
        <w:t xml:space="preserve">, </w:t>
      </w:r>
      <w:r w:rsidR="00C52A69" w:rsidRPr="00C52A69">
        <w:rPr>
          <w:rFonts w:ascii="Times New Roman" w:hAnsi="Times New Roman" w:cs="Times New Roman"/>
          <w:sz w:val="24"/>
          <w:szCs w:val="24"/>
        </w:rPr>
        <w:t xml:space="preserve">melyben azon szabályozás került kialakításra, mely szerint öt évente (a várossá avatás jubileumi éveiben) a díszpolgári címből egy, a Pro Urbe érdeméremből pedig legfeljebb kettő darab osztható ki. Ezen </w:t>
      </w:r>
      <w:proofErr w:type="spellStart"/>
      <w:r w:rsidR="00C52A69" w:rsidRPr="00C52A69">
        <w:rPr>
          <w:rFonts w:ascii="Times New Roman" w:hAnsi="Times New Roman" w:cs="Times New Roman"/>
          <w:sz w:val="24"/>
          <w:szCs w:val="24"/>
        </w:rPr>
        <w:t>főszabály</w:t>
      </w:r>
      <w:proofErr w:type="spellEnd"/>
      <w:r w:rsidR="00C52A69" w:rsidRPr="00C52A69">
        <w:rPr>
          <w:rFonts w:ascii="Times New Roman" w:hAnsi="Times New Roman" w:cs="Times New Roman"/>
          <w:sz w:val="24"/>
          <w:szCs w:val="24"/>
        </w:rPr>
        <w:t xml:space="preserve"> mellett azonban egy kivételszabály beépítése is indokoltnak tűn</w:t>
      </w:r>
      <w:r w:rsidR="00C52A69">
        <w:rPr>
          <w:rFonts w:ascii="Times New Roman" w:hAnsi="Times New Roman" w:cs="Times New Roman"/>
          <w:sz w:val="24"/>
          <w:szCs w:val="24"/>
        </w:rPr>
        <w:t>t</w:t>
      </w:r>
      <w:r w:rsidR="00C52A69" w:rsidRPr="00C52A69">
        <w:rPr>
          <w:rFonts w:ascii="Times New Roman" w:hAnsi="Times New Roman" w:cs="Times New Roman"/>
          <w:sz w:val="24"/>
          <w:szCs w:val="24"/>
        </w:rPr>
        <w:t>, mely szerint „</w:t>
      </w:r>
      <w:r w:rsidR="00C52A69" w:rsidRPr="00054C5E">
        <w:rPr>
          <w:rFonts w:ascii="Times New Roman" w:hAnsi="Times New Roman" w:cs="Times New Roman"/>
          <w:i/>
          <w:sz w:val="24"/>
          <w:szCs w:val="24"/>
          <w:lang w:eastAsia="ar-SA"/>
        </w:rPr>
        <w:t>e szabálytól a Képviselő-testület rendkívül indokolt esetben mind a kitüntetés adományozási időpontját, mind pedig a kitüntetés számát tekintve eltérhet</w:t>
      </w:r>
      <w:r w:rsidR="00C52A69" w:rsidRPr="00C52A69">
        <w:rPr>
          <w:rFonts w:ascii="Times New Roman" w:hAnsi="Times New Roman" w:cs="Times New Roman"/>
          <w:sz w:val="24"/>
          <w:szCs w:val="24"/>
          <w:lang w:eastAsia="ar-SA"/>
        </w:rPr>
        <w:t>.”</w:t>
      </w:r>
      <w:r w:rsidR="00C52A69">
        <w:rPr>
          <w:rFonts w:ascii="Times New Roman" w:hAnsi="Times New Roman" w:cs="Times New Roman"/>
          <w:sz w:val="24"/>
          <w:szCs w:val="24"/>
          <w:lang w:eastAsia="ar-SA"/>
        </w:rPr>
        <w:t xml:space="preserve"> Az új rendele</w:t>
      </w:r>
      <w:r w:rsidR="00C52A69" w:rsidRPr="00C52A69">
        <w:rPr>
          <w:rFonts w:ascii="Times New Roman" w:hAnsi="Times New Roman" w:cs="Times New Roman"/>
          <w:sz w:val="24"/>
          <w:szCs w:val="24"/>
          <w:lang w:eastAsia="ar-SA"/>
        </w:rPr>
        <w:t xml:space="preserve">t </w:t>
      </w:r>
      <w:r w:rsidR="00C52A69" w:rsidRPr="00C52A69">
        <w:rPr>
          <w:rFonts w:ascii="Times New Roman" w:hAnsi="Times New Roman" w:cs="Times New Roman"/>
          <w:sz w:val="24"/>
          <w:szCs w:val="24"/>
        </w:rPr>
        <w:t xml:space="preserve">a „Zalaszentgrót Város Szolgálatáért Díj” kitüntetéssel is ki lett egészítve, melyből évente legfeljebb öt darab kerülhet kiosztásra. </w:t>
      </w:r>
    </w:p>
    <w:p w:rsidR="007F3D61" w:rsidRDefault="00C52A69" w:rsidP="007F3D61">
      <w:pPr>
        <w:jc w:val="both"/>
        <w:rPr>
          <w:rFonts w:ascii="Times New Roman" w:hAnsi="Times New Roman" w:cs="Times New Roman"/>
          <w:sz w:val="24"/>
          <w:szCs w:val="24"/>
        </w:rPr>
      </w:pPr>
      <w:r w:rsidRPr="00AB6762">
        <w:rPr>
          <w:rFonts w:ascii="Times New Roman" w:hAnsi="Times New Roman" w:cs="Times New Roman"/>
          <w:sz w:val="24"/>
          <w:szCs w:val="24"/>
        </w:rPr>
        <w:t xml:space="preserve">A jelenlegi rendelet </w:t>
      </w:r>
      <w:r w:rsidR="00AB6762" w:rsidRPr="00AB6762">
        <w:rPr>
          <w:rFonts w:ascii="Times New Roman" w:hAnsi="Times New Roman" w:cs="Times New Roman"/>
          <w:sz w:val="24"/>
          <w:szCs w:val="24"/>
        </w:rPr>
        <w:t xml:space="preserve">tehát </w:t>
      </w:r>
      <w:r w:rsidRPr="00AB6762">
        <w:rPr>
          <w:rFonts w:ascii="Times New Roman" w:hAnsi="Times New Roman" w:cs="Times New Roman"/>
          <w:sz w:val="24"/>
          <w:szCs w:val="24"/>
        </w:rPr>
        <w:t xml:space="preserve">három elismerési formát tartalmaz. A „Zalaszentgrót Város </w:t>
      </w:r>
      <w:proofErr w:type="spellStart"/>
      <w:r w:rsidRPr="00AB6762">
        <w:rPr>
          <w:rFonts w:ascii="Times New Roman" w:hAnsi="Times New Roman" w:cs="Times New Roman"/>
          <w:sz w:val="24"/>
          <w:szCs w:val="24"/>
        </w:rPr>
        <w:t>Díszpolgára</w:t>
      </w:r>
      <w:proofErr w:type="spellEnd"/>
      <w:r w:rsidRPr="00AB6762">
        <w:rPr>
          <w:rFonts w:ascii="Times New Roman" w:hAnsi="Times New Roman" w:cs="Times New Roman"/>
          <w:sz w:val="24"/>
          <w:szCs w:val="24"/>
        </w:rPr>
        <w:t xml:space="preserve">” címből öt évente egy darab adományozható, a „Pro Urbe Zalaszentgrót” érdeméremből öt évente, legfeljebb kettő darab adományozható, valamint nettó 150.000,- Ft pénzjutalom is jár az érdemérem és a díszoklevél mellé. A „Zalaszentgrót Város Szolgálatáért </w:t>
      </w:r>
      <w:proofErr w:type="gramStart"/>
      <w:r w:rsidRPr="00AB6762">
        <w:rPr>
          <w:rFonts w:ascii="Times New Roman" w:hAnsi="Times New Roman" w:cs="Times New Roman"/>
          <w:sz w:val="24"/>
          <w:szCs w:val="24"/>
        </w:rPr>
        <w:t>Díj”-</w:t>
      </w:r>
      <w:proofErr w:type="spellStart"/>
      <w:proofErr w:type="gramEnd"/>
      <w:r w:rsidRPr="00AB6762">
        <w:rPr>
          <w:rFonts w:ascii="Times New Roman" w:hAnsi="Times New Roman" w:cs="Times New Roman"/>
          <w:sz w:val="24"/>
          <w:szCs w:val="24"/>
        </w:rPr>
        <w:t>ból</w:t>
      </w:r>
      <w:proofErr w:type="spellEnd"/>
      <w:r w:rsidRPr="00AB6762">
        <w:rPr>
          <w:rFonts w:ascii="Times New Roman" w:hAnsi="Times New Roman" w:cs="Times New Roman"/>
          <w:sz w:val="24"/>
          <w:szCs w:val="24"/>
        </w:rPr>
        <w:t xml:space="preserve"> évente legfeljebb öt darab adományozható és nettó 50.000,- Ft pénzjutalom jár a díszoklevél mellé. </w:t>
      </w:r>
    </w:p>
    <w:p w:rsidR="00AB6762" w:rsidRPr="00AB6762" w:rsidRDefault="00C52A69" w:rsidP="007F3D61">
      <w:pPr>
        <w:jc w:val="both"/>
        <w:rPr>
          <w:rFonts w:ascii="Times New Roman" w:hAnsi="Times New Roman" w:cs="Times New Roman"/>
          <w:sz w:val="24"/>
          <w:szCs w:val="24"/>
        </w:rPr>
      </w:pPr>
      <w:r w:rsidRPr="00AB6762">
        <w:rPr>
          <w:rFonts w:ascii="Times New Roman" w:hAnsi="Times New Roman" w:cs="Times New Roman"/>
          <w:sz w:val="24"/>
          <w:szCs w:val="24"/>
        </w:rPr>
        <w:lastRenderedPageBreak/>
        <w:t xml:space="preserve">Az elmúlt években gyakorlattá vált, hogy az augusztus 20-i városi ünnepség alkalmából </w:t>
      </w:r>
      <w:r w:rsidR="00AB6762">
        <w:rPr>
          <w:rFonts w:ascii="Times New Roman" w:hAnsi="Times New Roman" w:cs="Times New Roman"/>
          <w:sz w:val="24"/>
          <w:szCs w:val="24"/>
        </w:rPr>
        <w:t xml:space="preserve">kerülnek a </w:t>
      </w:r>
      <w:r w:rsidRPr="00AB6762">
        <w:rPr>
          <w:rFonts w:ascii="Times New Roman" w:hAnsi="Times New Roman" w:cs="Times New Roman"/>
          <w:sz w:val="24"/>
          <w:szCs w:val="24"/>
        </w:rPr>
        <w:t>díszoklevelek átadásra</w:t>
      </w:r>
      <w:r w:rsidR="00AB6762">
        <w:rPr>
          <w:rFonts w:ascii="Times New Roman" w:hAnsi="Times New Roman" w:cs="Times New Roman"/>
          <w:sz w:val="24"/>
          <w:szCs w:val="24"/>
        </w:rPr>
        <w:t xml:space="preserve"> az</w:t>
      </w:r>
      <w:r w:rsidRPr="00AB6762">
        <w:rPr>
          <w:rFonts w:ascii="Times New Roman" w:hAnsi="Times New Roman" w:cs="Times New Roman"/>
          <w:sz w:val="24"/>
          <w:szCs w:val="24"/>
        </w:rPr>
        <w:t xml:space="preserve"> elismerésre méltó személyek vagy közösségek részére</w:t>
      </w:r>
      <w:r w:rsidR="00AB6762">
        <w:rPr>
          <w:rFonts w:ascii="Times New Roman" w:hAnsi="Times New Roman" w:cs="Times New Roman"/>
          <w:sz w:val="24"/>
          <w:szCs w:val="24"/>
        </w:rPr>
        <w:t>.</w:t>
      </w:r>
    </w:p>
    <w:p w:rsidR="00C52A69" w:rsidRDefault="00AB6762" w:rsidP="007F3D61">
      <w:pPr>
        <w:jc w:val="both"/>
        <w:rPr>
          <w:rFonts w:ascii="Times New Roman" w:hAnsi="Times New Roman" w:cs="Times New Roman"/>
          <w:sz w:val="24"/>
          <w:szCs w:val="24"/>
        </w:rPr>
      </w:pPr>
      <w:r w:rsidRPr="002526A4">
        <w:rPr>
          <w:rFonts w:ascii="Times New Roman" w:hAnsi="Times New Roman" w:cs="Times New Roman"/>
          <w:sz w:val="24"/>
          <w:szCs w:val="24"/>
        </w:rPr>
        <w:t>A fenti jogszabály alapján az elmúlt időszak alatt sok kiválóbbnál kiválóbb teljesítmény és életmű nyert önkormányzati elismerést, ugyanakkor</w:t>
      </w:r>
      <w:r>
        <w:rPr>
          <w:rFonts w:ascii="Times New Roman" w:hAnsi="Times New Roman" w:cs="Times New Roman"/>
          <w:sz w:val="24"/>
          <w:szCs w:val="24"/>
        </w:rPr>
        <w:t xml:space="preserve"> a rendelet</w:t>
      </w:r>
      <w:r w:rsidRPr="002526A4">
        <w:rPr>
          <w:rFonts w:ascii="Times New Roman" w:hAnsi="Times New Roman" w:cs="Times New Roman"/>
          <w:sz w:val="24"/>
          <w:szCs w:val="24"/>
        </w:rPr>
        <w:t xml:space="preserve"> módosítását javaslom</w:t>
      </w:r>
      <w:r w:rsidR="00830CF9">
        <w:rPr>
          <w:rFonts w:ascii="Times New Roman" w:hAnsi="Times New Roman" w:cs="Times New Roman"/>
          <w:sz w:val="24"/>
          <w:szCs w:val="24"/>
        </w:rPr>
        <w:t xml:space="preserve"> </w:t>
      </w:r>
      <w:r w:rsidR="00855986">
        <w:rPr>
          <w:rFonts w:ascii="Times New Roman" w:hAnsi="Times New Roman" w:cs="Times New Roman"/>
          <w:sz w:val="24"/>
          <w:szCs w:val="24"/>
        </w:rPr>
        <w:t>az alábbiak szerint.</w:t>
      </w:r>
    </w:p>
    <w:p w:rsidR="00241E07" w:rsidRPr="00855986" w:rsidRDefault="00241E07" w:rsidP="007F3D61">
      <w:pPr>
        <w:jc w:val="both"/>
        <w:rPr>
          <w:rFonts w:ascii="Times New Roman" w:hAnsi="Times New Roman" w:cs="Times New Roman"/>
          <w:sz w:val="24"/>
          <w:szCs w:val="24"/>
        </w:rPr>
      </w:pPr>
      <w:r w:rsidRPr="00241E07">
        <w:rPr>
          <w:rFonts w:ascii="Times New Roman" w:hAnsi="Times New Roman" w:cs="Times New Roman"/>
          <w:sz w:val="24"/>
          <w:szCs w:val="24"/>
        </w:rPr>
        <w:t xml:space="preserve">A „Zalaszentgrót Város </w:t>
      </w:r>
      <w:proofErr w:type="spellStart"/>
      <w:r w:rsidRPr="00241E07">
        <w:rPr>
          <w:rFonts w:ascii="Times New Roman" w:hAnsi="Times New Roman" w:cs="Times New Roman"/>
          <w:sz w:val="24"/>
          <w:szCs w:val="24"/>
        </w:rPr>
        <w:t>Díszpolgára</w:t>
      </w:r>
      <w:proofErr w:type="spellEnd"/>
      <w:r w:rsidRPr="00241E07">
        <w:rPr>
          <w:rFonts w:ascii="Times New Roman" w:hAnsi="Times New Roman" w:cs="Times New Roman"/>
          <w:sz w:val="24"/>
          <w:szCs w:val="24"/>
        </w:rPr>
        <w:t>” kitüntető</w:t>
      </w:r>
      <w:r>
        <w:rPr>
          <w:rFonts w:ascii="Times New Roman" w:hAnsi="Times New Roman" w:cs="Times New Roman"/>
          <w:sz w:val="24"/>
          <w:szCs w:val="24"/>
        </w:rPr>
        <w:t xml:space="preserve"> cím az Önkormányzat legmagasabb fokú elismerése. A „Zalaszentgrót Város </w:t>
      </w:r>
      <w:proofErr w:type="spellStart"/>
      <w:r>
        <w:rPr>
          <w:rFonts w:ascii="Times New Roman" w:hAnsi="Times New Roman" w:cs="Times New Roman"/>
          <w:sz w:val="24"/>
          <w:szCs w:val="24"/>
        </w:rPr>
        <w:t>Díszpolgára</w:t>
      </w:r>
      <w:proofErr w:type="spellEnd"/>
      <w:r>
        <w:rPr>
          <w:rFonts w:ascii="Times New Roman" w:hAnsi="Times New Roman" w:cs="Times New Roman"/>
          <w:sz w:val="24"/>
          <w:szCs w:val="24"/>
        </w:rPr>
        <w:t xml:space="preserve">” kitüntető cím adományozható azon széles körben ismert és köztiszteletnek örvendő személyeknek, akik a társadalmi, gazdasági, tudományos, művészeti, illetve sportéletben hosszú időn keresztük kifejtett tevékenységükkel különösen segítették a város fejlődését, illetve egész életművükkel az egyetemes emberi értékeket szolgálták, elősegítve ezzel Zalaszentgrót város jó hírnevének növelését. </w:t>
      </w:r>
      <w:r w:rsidRPr="00241E07">
        <w:rPr>
          <w:rFonts w:ascii="Times New Roman" w:hAnsi="Times New Roman" w:cs="Times New Roman"/>
          <w:sz w:val="24"/>
          <w:szCs w:val="24"/>
        </w:rPr>
        <w:t xml:space="preserve">A </w:t>
      </w:r>
      <w:r w:rsidRPr="00241E07">
        <w:rPr>
          <w:rFonts w:ascii="Times New Roman" w:hAnsi="Times New Roman" w:cs="Times New Roman"/>
          <w:b/>
          <w:sz w:val="24"/>
          <w:szCs w:val="24"/>
        </w:rPr>
        <w:t xml:space="preserve">„Zalaszentgrót Város </w:t>
      </w:r>
      <w:proofErr w:type="spellStart"/>
      <w:r w:rsidRPr="00241E07">
        <w:rPr>
          <w:rFonts w:ascii="Times New Roman" w:hAnsi="Times New Roman" w:cs="Times New Roman"/>
          <w:b/>
          <w:sz w:val="24"/>
          <w:szCs w:val="24"/>
        </w:rPr>
        <w:t>Díszpolgára</w:t>
      </w:r>
      <w:proofErr w:type="spellEnd"/>
      <w:r w:rsidRPr="00241E07">
        <w:rPr>
          <w:rFonts w:ascii="Times New Roman" w:hAnsi="Times New Roman" w:cs="Times New Roman"/>
          <w:b/>
          <w:sz w:val="24"/>
          <w:szCs w:val="24"/>
        </w:rPr>
        <w:t>”</w:t>
      </w:r>
      <w:r w:rsidRPr="00241E07">
        <w:rPr>
          <w:rFonts w:ascii="Times New Roman" w:hAnsi="Times New Roman" w:cs="Times New Roman"/>
          <w:sz w:val="24"/>
          <w:szCs w:val="24"/>
        </w:rPr>
        <w:t xml:space="preserve"> kitüntető</w:t>
      </w:r>
      <w:r>
        <w:rPr>
          <w:rFonts w:ascii="Times New Roman" w:hAnsi="Times New Roman" w:cs="Times New Roman"/>
          <w:sz w:val="24"/>
          <w:szCs w:val="24"/>
        </w:rPr>
        <w:t xml:space="preserve"> cím esetén javaslom, hogy </w:t>
      </w:r>
      <w:r w:rsidRPr="00855986">
        <w:rPr>
          <w:rFonts w:ascii="Times New Roman" w:hAnsi="Times New Roman" w:cs="Times New Roman"/>
          <w:sz w:val="24"/>
          <w:szCs w:val="24"/>
        </w:rPr>
        <w:t xml:space="preserve">a </w:t>
      </w:r>
      <w:r>
        <w:rPr>
          <w:rFonts w:ascii="Times New Roman" w:hAnsi="Times New Roman" w:cs="Times New Roman"/>
          <w:sz w:val="24"/>
          <w:szCs w:val="24"/>
        </w:rPr>
        <w:t xml:space="preserve">rendeletben </w:t>
      </w:r>
      <w:r w:rsidRPr="00855986">
        <w:rPr>
          <w:rFonts w:ascii="Times New Roman" w:hAnsi="Times New Roman" w:cs="Times New Roman"/>
          <w:sz w:val="24"/>
          <w:szCs w:val="24"/>
        </w:rPr>
        <w:t xml:space="preserve">meghatározott öt éves időtartamot </w:t>
      </w:r>
      <w:r>
        <w:rPr>
          <w:rFonts w:ascii="Times New Roman" w:hAnsi="Times New Roman" w:cs="Times New Roman"/>
          <w:sz w:val="24"/>
          <w:szCs w:val="24"/>
        </w:rPr>
        <w:t xml:space="preserve">(Zalaszentgrót várossá avatásának jubileumi évei) </w:t>
      </w:r>
      <w:r w:rsidRPr="00855986">
        <w:rPr>
          <w:rFonts w:ascii="Times New Roman" w:hAnsi="Times New Roman" w:cs="Times New Roman"/>
          <w:sz w:val="24"/>
          <w:szCs w:val="24"/>
        </w:rPr>
        <w:t xml:space="preserve">módosítsuk </w:t>
      </w:r>
      <w:r w:rsidRPr="00830CF9">
        <w:rPr>
          <w:rFonts w:ascii="Times New Roman" w:hAnsi="Times New Roman" w:cs="Times New Roman"/>
          <w:b/>
          <w:sz w:val="24"/>
          <w:szCs w:val="24"/>
        </w:rPr>
        <w:t>évenként</w:t>
      </w:r>
      <w:r w:rsidRPr="00855986">
        <w:rPr>
          <w:rFonts w:ascii="Times New Roman" w:hAnsi="Times New Roman" w:cs="Times New Roman"/>
          <w:sz w:val="24"/>
          <w:szCs w:val="24"/>
        </w:rPr>
        <w:t>ire</w:t>
      </w:r>
      <w:r>
        <w:rPr>
          <w:rFonts w:ascii="Times New Roman" w:hAnsi="Times New Roman" w:cs="Times New Roman"/>
          <w:sz w:val="24"/>
          <w:szCs w:val="24"/>
        </w:rPr>
        <w:t xml:space="preserve">, valamint az adományozható cím darabszámát </w:t>
      </w:r>
      <w:r w:rsidRPr="00241E07">
        <w:rPr>
          <w:rFonts w:ascii="Times New Roman" w:hAnsi="Times New Roman" w:cs="Times New Roman"/>
          <w:b/>
          <w:sz w:val="24"/>
          <w:szCs w:val="24"/>
        </w:rPr>
        <w:t>legfeljebb egy darab</w:t>
      </w:r>
      <w:r w:rsidRPr="00241E07">
        <w:rPr>
          <w:rFonts w:ascii="Times New Roman" w:hAnsi="Times New Roman" w:cs="Times New Roman"/>
          <w:sz w:val="24"/>
          <w:szCs w:val="24"/>
        </w:rPr>
        <w:t>ra</w:t>
      </w:r>
      <w:r>
        <w:rPr>
          <w:rFonts w:ascii="Times New Roman" w:hAnsi="Times New Roman" w:cs="Times New Roman"/>
          <w:sz w:val="24"/>
          <w:szCs w:val="24"/>
        </w:rPr>
        <w:t xml:space="preserve"> módosítsuk.</w:t>
      </w:r>
    </w:p>
    <w:p w:rsidR="00AB6762" w:rsidRDefault="00C52A69" w:rsidP="007F3D61">
      <w:pPr>
        <w:jc w:val="both"/>
        <w:rPr>
          <w:rFonts w:ascii="Times New Roman" w:hAnsi="Times New Roman" w:cs="Times New Roman"/>
          <w:sz w:val="24"/>
          <w:szCs w:val="24"/>
        </w:rPr>
      </w:pPr>
      <w:r>
        <w:rPr>
          <w:rFonts w:ascii="Times New Roman" w:hAnsi="Times New Roman" w:cs="Times New Roman"/>
          <w:sz w:val="24"/>
          <w:szCs w:val="24"/>
        </w:rPr>
        <w:t>A „Pro Urbe Zalaszentgrót” érdemérem annak a személynek, szervezetnek, vagy egyéb közösségnek adományozható, akik, illetve amelyek a társadalmi, gazdasági, tudományos, művészeti, illetve sportéletben kifejtett kiemelkedő tevékenységükkel maradandó módon járultak hozzá Zalaszentgrót város adott területen való fejlődéséhez.</w:t>
      </w:r>
      <w:r w:rsidR="00AB6762">
        <w:rPr>
          <w:rFonts w:ascii="Times New Roman" w:hAnsi="Times New Roman" w:cs="Times New Roman"/>
          <w:sz w:val="24"/>
          <w:szCs w:val="24"/>
        </w:rPr>
        <w:t xml:space="preserve"> </w:t>
      </w:r>
      <w:r w:rsidR="00AB6762" w:rsidRPr="00855986">
        <w:rPr>
          <w:rFonts w:ascii="Times New Roman" w:hAnsi="Times New Roman" w:cs="Times New Roman"/>
          <w:sz w:val="24"/>
          <w:szCs w:val="24"/>
        </w:rPr>
        <w:t xml:space="preserve">A </w:t>
      </w:r>
      <w:r w:rsidR="00855986" w:rsidRPr="00830CF9">
        <w:rPr>
          <w:rFonts w:ascii="Times New Roman" w:hAnsi="Times New Roman" w:cs="Times New Roman"/>
          <w:b/>
          <w:sz w:val="24"/>
          <w:szCs w:val="24"/>
        </w:rPr>
        <w:t>„</w:t>
      </w:r>
      <w:r w:rsidR="00AB6762" w:rsidRPr="00830CF9">
        <w:rPr>
          <w:rFonts w:ascii="Times New Roman" w:hAnsi="Times New Roman" w:cs="Times New Roman"/>
          <w:b/>
          <w:sz w:val="24"/>
          <w:szCs w:val="24"/>
        </w:rPr>
        <w:t>Pro Urbe Zalaszentgrót</w:t>
      </w:r>
      <w:r w:rsidR="00855986" w:rsidRPr="00830CF9">
        <w:rPr>
          <w:rFonts w:ascii="Times New Roman" w:hAnsi="Times New Roman" w:cs="Times New Roman"/>
          <w:b/>
          <w:sz w:val="24"/>
          <w:szCs w:val="24"/>
        </w:rPr>
        <w:t>”</w:t>
      </w:r>
      <w:r w:rsidR="00AB6762" w:rsidRPr="00855986">
        <w:rPr>
          <w:rFonts w:ascii="Times New Roman" w:hAnsi="Times New Roman" w:cs="Times New Roman"/>
          <w:sz w:val="24"/>
          <w:szCs w:val="24"/>
        </w:rPr>
        <w:t xml:space="preserve"> érdemérem esetében javaslom, hogy a </w:t>
      </w:r>
      <w:r w:rsidR="006B0FBB">
        <w:rPr>
          <w:rFonts w:ascii="Times New Roman" w:hAnsi="Times New Roman" w:cs="Times New Roman"/>
          <w:sz w:val="24"/>
          <w:szCs w:val="24"/>
        </w:rPr>
        <w:t xml:space="preserve">rendeletben </w:t>
      </w:r>
      <w:r w:rsidR="00AB6762" w:rsidRPr="00855986">
        <w:rPr>
          <w:rFonts w:ascii="Times New Roman" w:hAnsi="Times New Roman" w:cs="Times New Roman"/>
          <w:sz w:val="24"/>
          <w:szCs w:val="24"/>
        </w:rPr>
        <w:t xml:space="preserve">meghatározott öt éves időtartamot </w:t>
      </w:r>
      <w:r w:rsidR="00855986">
        <w:rPr>
          <w:rFonts w:ascii="Times New Roman" w:hAnsi="Times New Roman" w:cs="Times New Roman"/>
          <w:sz w:val="24"/>
          <w:szCs w:val="24"/>
        </w:rPr>
        <w:t xml:space="preserve">(Zalaszentgrót várossá avatásának jubileumi évei) </w:t>
      </w:r>
      <w:r w:rsidR="00AB6762" w:rsidRPr="00855986">
        <w:rPr>
          <w:rFonts w:ascii="Times New Roman" w:hAnsi="Times New Roman" w:cs="Times New Roman"/>
          <w:sz w:val="24"/>
          <w:szCs w:val="24"/>
        </w:rPr>
        <w:t xml:space="preserve">módosítsuk </w:t>
      </w:r>
      <w:r w:rsidR="00AB6762" w:rsidRPr="00830CF9">
        <w:rPr>
          <w:rFonts w:ascii="Times New Roman" w:hAnsi="Times New Roman" w:cs="Times New Roman"/>
          <w:b/>
          <w:sz w:val="24"/>
          <w:szCs w:val="24"/>
        </w:rPr>
        <w:t>évenként</w:t>
      </w:r>
      <w:r w:rsidR="00AB6762" w:rsidRPr="00855986">
        <w:rPr>
          <w:rFonts w:ascii="Times New Roman" w:hAnsi="Times New Roman" w:cs="Times New Roman"/>
          <w:sz w:val="24"/>
          <w:szCs w:val="24"/>
        </w:rPr>
        <w:t xml:space="preserve">ire, </w:t>
      </w:r>
      <w:r w:rsidR="00FB2F62">
        <w:rPr>
          <w:rFonts w:ascii="Times New Roman" w:hAnsi="Times New Roman" w:cs="Times New Roman"/>
          <w:sz w:val="24"/>
          <w:szCs w:val="24"/>
        </w:rPr>
        <w:t xml:space="preserve">az érdemérem mellé járó pénzjutalom összegét emeljük fel </w:t>
      </w:r>
      <w:r w:rsidR="00FB2F62" w:rsidRPr="00830CF9">
        <w:rPr>
          <w:rFonts w:ascii="Times New Roman" w:hAnsi="Times New Roman" w:cs="Times New Roman"/>
          <w:b/>
          <w:sz w:val="24"/>
          <w:szCs w:val="24"/>
        </w:rPr>
        <w:t>nettó 2</w:t>
      </w:r>
      <w:r w:rsidR="00241E07">
        <w:rPr>
          <w:rFonts w:ascii="Times New Roman" w:hAnsi="Times New Roman" w:cs="Times New Roman"/>
          <w:b/>
          <w:sz w:val="24"/>
          <w:szCs w:val="24"/>
        </w:rPr>
        <w:t>0</w:t>
      </w:r>
      <w:r w:rsidR="00FB2F62" w:rsidRPr="00830CF9">
        <w:rPr>
          <w:rFonts w:ascii="Times New Roman" w:hAnsi="Times New Roman" w:cs="Times New Roman"/>
          <w:b/>
          <w:sz w:val="24"/>
          <w:szCs w:val="24"/>
        </w:rPr>
        <w:t>0.000,- Ft-ra,</w:t>
      </w:r>
      <w:r w:rsidR="00FB2F62">
        <w:rPr>
          <w:rFonts w:ascii="Times New Roman" w:hAnsi="Times New Roman" w:cs="Times New Roman"/>
          <w:sz w:val="24"/>
          <w:szCs w:val="24"/>
        </w:rPr>
        <w:t xml:space="preserve"> </w:t>
      </w:r>
      <w:r w:rsidR="00AB6762" w:rsidRPr="00855986">
        <w:rPr>
          <w:rFonts w:ascii="Times New Roman" w:hAnsi="Times New Roman" w:cs="Times New Roman"/>
          <w:sz w:val="24"/>
          <w:szCs w:val="24"/>
        </w:rPr>
        <w:t>az adományozható érem darabszámának</w:t>
      </w:r>
      <w:r w:rsidR="00097AC2">
        <w:rPr>
          <w:rFonts w:ascii="Times New Roman" w:hAnsi="Times New Roman" w:cs="Times New Roman"/>
          <w:sz w:val="24"/>
          <w:szCs w:val="24"/>
        </w:rPr>
        <w:t xml:space="preserve"> változatlanul hagyása</w:t>
      </w:r>
      <w:r w:rsidR="00097AC2" w:rsidRPr="00855986">
        <w:rPr>
          <w:rFonts w:ascii="Times New Roman" w:hAnsi="Times New Roman" w:cs="Times New Roman"/>
          <w:sz w:val="24"/>
          <w:szCs w:val="24"/>
        </w:rPr>
        <w:t xml:space="preserve"> mellett</w:t>
      </w:r>
      <w:r w:rsidR="00FB2F62">
        <w:rPr>
          <w:rFonts w:ascii="Times New Roman" w:hAnsi="Times New Roman" w:cs="Times New Roman"/>
          <w:sz w:val="24"/>
          <w:szCs w:val="24"/>
        </w:rPr>
        <w:t xml:space="preserve">. </w:t>
      </w:r>
    </w:p>
    <w:p w:rsidR="00FB2F62" w:rsidRPr="00855986" w:rsidRDefault="00FB2F62" w:rsidP="007F3D61">
      <w:pPr>
        <w:jc w:val="both"/>
        <w:rPr>
          <w:rFonts w:ascii="Times New Roman" w:hAnsi="Times New Roman" w:cs="Times New Roman"/>
          <w:sz w:val="24"/>
          <w:szCs w:val="24"/>
        </w:rPr>
      </w:pPr>
      <w:r>
        <w:rPr>
          <w:rFonts w:ascii="Times New Roman" w:hAnsi="Times New Roman" w:cs="Times New Roman"/>
          <w:sz w:val="24"/>
          <w:szCs w:val="24"/>
        </w:rPr>
        <w:t xml:space="preserve">A „Zalaszentgrót Város Szolgálatáért Díj” azon személyek, szervezetek és más közösségek részére adományozható, akik, illetve amelyek elismerésre méltó szakmai munkájukkal kiemelkedő eredményt értek el. A </w:t>
      </w:r>
      <w:r w:rsidRPr="00830CF9">
        <w:rPr>
          <w:rFonts w:ascii="Times New Roman" w:hAnsi="Times New Roman" w:cs="Times New Roman"/>
          <w:b/>
          <w:sz w:val="24"/>
          <w:szCs w:val="24"/>
        </w:rPr>
        <w:t>„Zalaszentgrót Város Szolgálatáért Díj”</w:t>
      </w:r>
      <w:r>
        <w:rPr>
          <w:rFonts w:ascii="Times New Roman" w:hAnsi="Times New Roman" w:cs="Times New Roman"/>
          <w:sz w:val="24"/>
          <w:szCs w:val="24"/>
        </w:rPr>
        <w:t xml:space="preserve"> </w:t>
      </w:r>
      <w:r w:rsidR="00830CF9">
        <w:rPr>
          <w:rFonts w:ascii="Times New Roman" w:hAnsi="Times New Roman" w:cs="Times New Roman"/>
          <w:sz w:val="24"/>
          <w:szCs w:val="24"/>
        </w:rPr>
        <w:t xml:space="preserve">esetében javaslom a kitüntetés mellé járó </w:t>
      </w:r>
      <w:r>
        <w:rPr>
          <w:rFonts w:ascii="Times New Roman" w:hAnsi="Times New Roman" w:cs="Times New Roman"/>
          <w:sz w:val="24"/>
          <w:szCs w:val="24"/>
        </w:rPr>
        <w:t xml:space="preserve">pénzjutalom összegének </w:t>
      </w:r>
      <w:r w:rsidRPr="00830CF9">
        <w:rPr>
          <w:rFonts w:ascii="Times New Roman" w:hAnsi="Times New Roman" w:cs="Times New Roman"/>
          <w:b/>
          <w:sz w:val="24"/>
          <w:szCs w:val="24"/>
        </w:rPr>
        <w:t>nettó 100.000,- Ft-ra</w:t>
      </w:r>
      <w:r>
        <w:rPr>
          <w:rFonts w:ascii="Times New Roman" w:hAnsi="Times New Roman" w:cs="Times New Roman"/>
          <w:sz w:val="24"/>
          <w:szCs w:val="24"/>
        </w:rPr>
        <w:t xml:space="preserve"> emelését</w:t>
      </w:r>
      <w:r w:rsidR="00830CF9">
        <w:rPr>
          <w:rFonts w:ascii="Times New Roman" w:hAnsi="Times New Roman" w:cs="Times New Roman"/>
          <w:sz w:val="24"/>
          <w:szCs w:val="24"/>
        </w:rPr>
        <w:t>.</w:t>
      </w:r>
    </w:p>
    <w:p w:rsidR="002A2F8F" w:rsidRPr="00332E9D" w:rsidRDefault="002A2F8F" w:rsidP="007F3D61">
      <w:pPr>
        <w:jc w:val="both"/>
        <w:rPr>
          <w:rFonts w:ascii="Times New Roman" w:hAnsi="Times New Roman" w:cs="Times New Roman"/>
          <w:b/>
          <w:bCs/>
          <w:sz w:val="24"/>
          <w:szCs w:val="24"/>
          <w:u w:val="single"/>
        </w:rPr>
      </w:pPr>
      <w:r w:rsidRPr="00332E9D">
        <w:rPr>
          <w:rFonts w:ascii="Times New Roman" w:hAnsi="Times New Roman" w:cs="Times New Roman"/>
          <w:b/>
          <w:bCs/>
          <w:sz w:val="24"/>
          <w:szCs w:val="24"/>
          <w:u w:val="single"/>
        </w:rPr>
        <w:t>Előzetes hatásvizsgálat a rendelethez:</w:t>
      </w:r>
    </w:p>
    <w:p w:rsidR="002A2F8F" w:rsidRPr="00332E9D" w:rsidRDefault="002A2F8F" w:rsidP="007F3D61">
      <w:pPr>
        <w:jc w:val="both"/>
        <w:rPr>
          <w:rFonts w:ascii="Times New Roman" w:hAnsi="Times New Roman" w:cs="Times New Roman"/>
          <w:sz w:val="24"/>
          <w:szCs w:val="24"/>
        </w:rPr>
      </w:pPr>
      <w:r w:rsidRPr="00332E9D">
        <w:rPr>
          <w:rFonts w:ascii="Times New Roman" w:hAnsi="Times New Roman" w:cs="Times New Roman"/>
          <w:sz w:val="24"/>
          <w:szCs w:val="24"/>
        </w:rPr>
        <w:t>A jogalkotásról szóló 2010. évi CXXX. törvény 17. § (1) bekezdése alapján az alábbiakról tájékoztatom a Tisztelt Képviselő-testületet:</w:t>
      </w:r>
    </w:p>
    <w:p w:rsidR="002A2F8F" w:rsidRPr="00332E9D" w:rsidRDefault="002A2F8F" w:rsidP="007F3D61">
      <w:pPr>
        <w:jc w:val="both"/>
        <w:rPr>
          <w:rFonts w:ascii="Times New Roman" w:hAnsi="Times New Roman" w:cs="Times New Roman"/>
          <w:sz w:val="24"/>
          <w:szCs w:val="24"/>
          <w:u w:val="single"/>
        </w:rPr>
      </w:pPr>
      <w:r w:rsidRPr="00332E9D">
        <w:rPr>
          <w:rFonts w:ascii="Times New Roman" w:hAnsi="Times New Roman" w:cs="Times New Roman"/>
          <w:sz w:val="24"/>
          <w:szCs w:val="24"/>
          <w:u w:val="single"/>
        </w:rPr>
        <w:t>A rendelettervezet jelentősnek ítélt hatásai:</w:t>
      </w:r>
    </w:p>
    <w:p w:rsidR="002A2F8F" w:rsidRPr="00332E9D" w:rsidRDefault="002A2F8F" w:rsidP="007F3D61">
      <w:pPr>
        <w:jc w:val="both"/>
        <w:rPr>
          <w:rFonts w:ascii="Times New Roman" w:hAnsi="Times New Roman" w:cs="Times New Roman"/>
          <w:sz w:val="24"/>
          <w:szCs w:val="24"/>
        </w:rPr>
      </w:pPr>
      <w:r w:rsidRPr="00332E9D">
        <w:rPr>
          <w:rFonts w:ascii="Times New Roman" w:hAnsi="Times New Roman" w:cs="Times New Roman"/>
          <w:sz w:val="24"/>
          <w:szCs w:val="24"/>
        </w:rPr>
        <w:t xml:space="preserve">A társadalmi és gazdasági hatásvizsgálat kapcsán megállapítható, hogy a rendelet tervezett elfogadása igazodik a központi jogszabályokhoz. Az adminisztratív terhek a rendelet </w:t>
      </w:r>
      <w:r w:rsidRPr="00332E9D">
        <w:rPr>
          <w:rFonts w:ascii="Times New Roman" w:hAnsi="Times New Roman" w:cs="Times New Roman"/>
          <w:sz w:val="24"/>
          <w:szCs w:val="24"/>
        </w:rPr>
        <w:lastRenderedPageBreak/>
        <w:t>elfogadását követően lényegesen nem változnak. A rendelet elfogadása környezeti és egészségi hatással nem jár.</w:t>
      </w:r>
    </w:p>
    <w:p w:rsidR="002A2F8F" w:rsidRPr="00332E9D" w:rsidRDefault="002A2F8F" w:rsidP="007F3D61">
      <w:pPr>
        <w:jc w:val="both"/>
        <w:rPr>
          <w:rFonts w:ascii="Times New Roman" w:hAnsi="Times New Roman" w:cs="Times New Roman"/>
          <w:sz w:val="24"/>
          <w:szCs w:val="24"/>
          <w:u w:val="single"/>
        </w:rPr>
      </w:pPr>
      <w:r w:rsidRPr="00332E9D">
        <w:rPr>
          <w:rFonts w:ascii="Times New Roman" w:hAnsi="Times New Roman" w:cs="Times New Roman"/>
          <w:sz w:val="24"/>
          <w:szCs w:val="24"/>
          <w:u w:val="single"/>
        </w:rPr>
        <w:t>A rendeletalkotás szükségessége, a jogalkotás elmaradásának várható következményei:</w:t>
      </w:r>
    </w:p>
    <w:p w:rsidR="002A2F8F" w:rsidRPr="00332E9D" w:rsidRDefault="002A2F8F" w:rsidP="007F3D61">
      <w:pPr>
        <w:autoSpaceDE w:val="0"/>
        <w:jc w:val="both"/>
        <w:rPr>
          <w:rFonts w:ascii="Times New Roman" w:hAnsi="Times New Roman" w:cs="Times New Roman"/>
          <w:sz w:val="24"/>
          <w:szCs w:val="24"/>
        </w:rPr>
      </w:pPr>
      <w:r w:rsidRPr="00332E9D">
        <w:rPr>
          <w:rFonts w:ascii="Times New Roman" w:hAnsi="Times New Roman" w:cs="Times New Roman"/>
          <w:sz w:val="24"/>
          <w:szCs w:val="24"/>
        </w:rPr>
        <w:t xml:space="preserve">A jelenlegi rendelet átfogó felülvizsgálatának szükségességét a gyakorlatban felmerült szabályozási igények indokolják. A jogalkotás elmaradásával ezen igények nem nyernének kielégítést. </w:t>
      </w:r>
    </w:p>
    <w:p w:rsidR="002A2F8F" w:rsidRPr="00332E9D" w:rsidRDefault="002A2F8F" w:rsidP="007F3D61">
      <w:pPr>
        <w:jc w:val="both"/>
        <w:rPr>
          <w:rFonts w:ascii="Times New Roman" w:hAnsi="Times New Roman" w:cs="Times New Roman"/>
          <w:sz w:val="24"/>
          <w:szCs w:val="24"/>
          <w:u w:val="single"/>
        </w:rPr>
      </w:pPr>
      <w:r w:rsidRPr="00332E9D">
        <w:rPr>
          <w:rFonts w:ascii="Times New Roman" w:hAnsi="Times New Roman" w:cs="Times New Roman"/>
          <w:sz w:val="24"/>
          <w:szCs w:val="24"/>
          <w:u w:val="single"/>
        </w:rPr>
        <w:t>A rendelet alkalmazásához szükséges személyi, szervezeti, tárgyi és pénzügyi feltételek:</w:t>
      </w:r>
    </w:p>
    <w:p w:rsidR="002A2F8F" w:rsidRPr="00332E9D" w:rsidRDefault="002A2F8F" w:rsidP="007F3D61">
      <w:pPr>
        <w:jc w:val="both"/>
        <w:rPr>
          <w:rFonts w:ascii="Times New Roman" w:hAnsi="Times New Roman" w:cs="Times New Roman"/>
          <w:sz w:val="24"/>
          <w:szCs w:val="24"/>
        </w:rPr>
      </w:pPr>
      <w:r w:rsidRPr="00332E9D">
        <w:rPr>
          <w:rFonts w:ascii="Times New Roman" w:hAnsi="Times New Roman" w:cs="Times New Roman"/>
          <w:sz w:val="24"/>
          <w:szCs w:val="24"/>
        </w:rPr>
        <w:t xml:space="preserve">Az új szabályok alkalmazásához, végrehajtásához nem szükségesek újabb érdemi munkaszervezési intézkedések, a végrehajtáshoz szükséges személyi, szervezeti, és tárgyi feltételek adottak. A pénzügyi feltételek rendelkezésre állása biztosított.  </w:t>
      </w:r>
    </w:p>
    <w:p w:rsidR="002A2F8F" w:rsidRDefault="002A2F8F" w:rsidP="007F3D61">
      <w:pPr>
        <w:jc w:val="both"/>
        <w:rPr>
          <w:rFonts w:ascii="Times New Roman" w:hAnsi="Times New Roman" w:cs="Times New Roman"/>
          <w:sz w:val="24"/>
          <w:szCs w:val="24"/>
        </w:rPr>
      </w:pPr>
      <w:r w:rsidRPr="00332E9D">
        <w:rPr>
          <w:rFonts w:ascii="Times New Roman" w:hAnsi="Times New Roman" w:cs="Times New Roman"/>
          <w:sz w:val="24"/>
          <w:szCs w:val="24"/>
        </w:rPr>
        <w:t xml:space="preserve">Összességében megállapítható, hogy a rendelet elfogadása nem keletkeztet lényegi többletfeltételeket a korábbiakhoz képest. </w:t>
      </w:r>
    </w:p>
    <w:p w:rsidR="000E0885" w:rsidRPr="000E0885" w:rsidRDefault="000E0885" w:rsidP="000E0885">
      <w:pPr>
        <w:spacing w:line="280" w:lineRule="atLeast"/>
        <w:jc w:val="both"/>
        <w:rPr>
          <w:rFonts w:ascii="Times New Roman" w:eastAsia="Times New Roman" w:hAnsi="Times New Roman" w:cs="Times New Roman"/>
          <w:color w:val="000000"/>
          <w:sz w:val="24"/>
          <w:szCs w:val="24"/>
          <w:lang w:eastAsia="hu-HU"/>
        </w:rPr>
      </w:pPr>
      <w:r w:rsidRPr="000E0885">
        <w:rPr>
          <w:rFonts w:ascii="Times New Roman" w:hAnsi="Times New Roman"/>
          <w:sz w:val="24"/>
          <w:szCs w:val="24"/>
        </w:rPr>
        <w:t xml:space="preserve">A Pénzügyi és Gazdasági Bizottság </w:t>
      </w:r>
      <w:r w:rsidRPr="000E0885">
        <w:rPr>
          <w:rFonts w:ascii="Times New Roman" w:eastAsia="Times New Roman" w:hAnsi="Times New Roman"/>
          <w:color w:val="000000"/>
          <w:sz w:val="24"/>
          <w:szCs w:val="24"/>
          <w:lang w:eastAsia="hu-HU"/>
        </w:rPr>
        <w:t>az előterjesztést a 2025. június 19-i ülésén megtárgyalta és a</w:t>
      </w:r>
      <w:r w:rsidR="004310F2">
        <w:rPr>
          <w:rFonts w:ascii="Times New Roman" w:eastAsia="Times New Roman" w:hAnsi="Times New Roman"/>
          <w:color w:val="000000"/>
          <w:sz w:val="24"/>
          <w:szCs w:val="24"/>
          <w:lang w:eastAsia="hu-HU"/>
        </w:rPr>
        <w:t xml:space="preserve"> 62</w:t>
      </w:r>
      <w:r w:rsidRPr="000E0885">
        <w:rPr>
          <w:rFonts w:ascii="Times New Roman" w:eastAsia="Times New Roman" w:hAnsi="Times New Roman"/>
          <w:color w:val="000000"/>
          <w:sz w:val="24"/>
          <w:szCs w:val="24"/>
          <w:lang w:eastAsia="hu-HU"/>
        </w:rPr>
        <w:t>/2025. (VI.19.) számú határozatával javasolja Zalaszentgrót Város Önkormányzata Képviselő-testületének annak elfogadását.</w:t>
      </w:r>
    </w:p>
    <w:p w:rsidR="000E0885" w:rsidRPr="000E0885" w:rsidRDefault="006A2CCA" w:rsidP="000E0885">
      <w:pPr>
        <w:spacing w:line="280" w:lineRule="atLeast"/>
        <w:jc w:val="both"/>
        <w:rPr>
          <w:rFonts w:ascii="Times New Roman" w:eastAsia="Times New Roman" w:hAnsi="Times New Roman"/>
          <w:color w:val="000000"/>
          <w:sz w:val="24"/>
          <w:szCs w:val="24"/>
          <w:lang w:eastAsia="hu-HU"/>
        </w:rPr>
      </w:pPr>
      <w:r w:rsidRPr="000E0885">
        <w:rPr>
          <w:rFonts w:ascii="Times New Roman" w:hAnsi="Times New Roman"/>
          <w:sz w:val="24"/>
          <w:szCs w:val="24"/>
        </w:rPr>
        <w:t xml:space="preserve">A Szociális és Humán Ügyek Bizottsága </w:t>
      </w:r>
      <w:r w:rsidRPr="000E0885">
        <w:rPr>
          <w:rFonts w:ascii="Times New Roman" w:eastAsia="Times New Roman" w:hAnsi="Times New Roman"/>
          <w:color w:val="000000"/>
          <w:sz w:val="24"/>
          <w:szCs w:val="24"/>
          <w:lang w:eastAsia="hu-HU"/>
        </w:rPr>
        <w:t xml:space="preserve">az előterjesztést a 2025. június 19-i ülésén megtárgyalta és a </w:t>
      </w:r>
      <w:r w:rsidR="000407BD">
        <w:rPr>
          <w:rFonts w:ascii="Times New Roman" w:eastAsia="Times New Roman" w:hAnsi="Times New Roman"/>
          <w:color w:val="000000"/>
          <w:sz w:val="24"/>
          <w:szCs w:val="24"/>
          <w:lang w:eastAsia="hu-HU"/>
        </w:rPr>
        <w:t>31</w:t>
      </w:r>
      <w:r w:rsidRPr="000E0885">
        <w:rPr>
          <w:rFonts w:ascii="Times New Roman" w:eastAsia="Times New Roman" w:hAnsi="Times New Roman"/>
          <w:color w:val="000000"/>
          <w:sz w:val="24"/>
          <w:szCs w:val="24"/>
          <w:lang w:eastAsia="hu-HU"/>
        </w:rPr>
        <w:t>/2025. (VI.19.) számú határozatával javasolja Zalaszentgrót Város Önkormányzata Képviselő-testületének annak elfogadását.</w:t>
      </w:r>
    </w:p>
    <w:p w:rsidR="002A2F8F" w:rsidRPr="00332E9D" w:rsidRDefault="002A2F8F" w:rsidP="006A2CCA">
      <w:pPr>
        <w:spacing w:before="240"/>
        <w:jc w:val="both"/>
        <w:rPr>
          <w:rFonts w:ascii="Times New Roman" w:hAnsi="Times New Roman" w:cs="Times New Roman"/>
          <w:sz w:val="24"/>
          <w:szCs w:val="24"/>
        </w:rPr>
      </w:pPr>
      <w:r w:rsidRPr="000E0885">
        <w:rPr>
          <w:rFonts w:ascii="Times New Roman" w:hAnsi="Times New Roman" w:cs="Times New Roman"/>
          <w:sz w:val="24"/>
          <w:szCs w:val="24"/>
        </w:rPr>
        <w:t>Kérem a T. Képviselő-testületet, hogy az előterjesztést</w:t>
      </w:r>
      <w:r w:rsidRPr="00332E9D">
        <w:rPr>
          <w:rFonts w:ascii="Times New Roman" w:hAnsi="Times New Roman" w:cs="Times New Roman"/>
          <w:sz w:val="24"/>
          <w:szCs w:val="24"/>
        </w:rPr>
        <w:t xml:space="preserve"> szíveskedjen megtárgyalni, és az </w:t>
      </w:r>
      <w:r w:rsidR="00855986">
        <w:rPr>
          <w:rFonts w:ascii="Times New Roman" w:hAnsi="Times New Roman" w:cs="Times New Roman"/>
          <w:sz w:val="24"/>
          <w:szCs w:val="24"/>
        </w:rPr>
        <w:t>1</w:t>
      </w:r>
      <w:r w:rsidRPr="00332E9D">
        <w:rPr>
          <w:rFonts w:ascii="Times New Roman" w:hAnsi="Times New Roman" w:cs="Times New Roman"/>
          <w:sz w:val="24"/>
          <w:szCs w:val="24"/>
        </w:rPr>
        <w:t xml:space="preserve">. számú mellékletként csatolt rendelettervezetet elfogadni. </w:t>
      </w:r>
    </w:p>
    <w:p w:rsidR="002A2F8F" w:rsidRPr="00332E9D" w:rsidRDefault="002A2F8F" w:rsidP="007F3D61">
      <w:pPr>
        <w:pStyle w:val="Default"/>
        <w:spacing w:line="276" w:lineRule="auto"/>
        <w:jc w:val="both"/>
        <w:rPr>
          <w:rFonts w:ascii="Times New Roman" w:hAnsi="Times New Roman" w:cs="Times New Roman"/>
          <w:color w:val="auto"/>
        </w:rPr>
      </w:pPr>
    </w:p>
    <w:p w:rsidR="002A2F8F" w:rsidRPr="00332E9D" w:rsidRDefault="002A2F8F" w:rsidP="007F3D61">
      <w:pPr>
        <w:spacing w:after="0"/>
        <w:jc w:val="both"/>
        <w:rPr>
          <w:rFonts w:ascii="Times New Roman" w:hAnsi="Times New Roman" w:cs="Times New Roman"/>
          <w:sz w:val="24"/>
          <w:szCs w:val="24"/>
        </w:rPr>
      </w:pPr>
      <w:r w:rsidRPr="00332E9D">
        <w:rPr>
          <w:rFonts w:ascii="Times New Roman" w:hAnsi="Times New Roman" w:cs="Times New Roman"/>
          <w:b/>
          <w:bCs/>
          <w:sz w:val="24"/>
          <w:szCs w:val="24"/>
        </w:rPr>
        <w:t>Zalaszentgrót</w:t>
      </w:r>
      <w:r w:rsidRPr="00332E9D">
        <w:rPr>
          <w:rFonts w:ascii="Times New Roman" w:hAnsi="Times New Roman" w:cs="Times New Roman"/>
          <w:sz w:val="24"/>
          <w:szCs w:val="24"/>
        </w:rPr>
        <w:t xml:space="preserve">, </w:t>
      </w:r>
      <w:r w:rsidR="00332E9D" w:rsidRPr="00332E9D">
        <w:rPr>
          <w:rFonts w:ascii="Times New Roman" w:hAnsi="Times New Roman" w:cs="Times New Roman"/>
          <w:sz w:val="24"/>
          <w:szCs w:val="24"/>
        </w:rPr>
        <w:t xml:space="preserve">2025. június </w:t>
      </w:r>
      <w:r w:rsidR="00DA4CE5">
        <w:rPr>
          <w:rFonts w:ascii="Times New Roman" w:hAnsi="Times New Roman" w:cs="Times New Roman"/>
          <w:sz w:val="24"/>
          <w:szCs w:val="24"/>
        </w:rPr>
        <w:t>23</w:t>
      </w:r>
      <w:r w:rsidR="00332E9D" w:rsidRPr="00332E9D">
        <w:rPr>
          <w:rFonts w:ascii="Times New Roman" w:hAnsi="Times New Roman" w:cs="Times New Roman"/>
          <w:sz w:val="24"/>
          <w:szCs w:val="24"/>
        </w:rPr>
        <w:t>.</w:t>
      </w:r>
      <w:r w:rsidRPr="00332E9D">
        <w:rPr>
          <w:rFonts w:ascii="Times New Roman" w:hAnsi="Times New Roman" w:cs="Times New Roman"/>
          <w:sz w:val="24"/>
          <w:szCs w:val="24"/>
        </w:rPr>
        <w:t xml:space="preserve"> </w:t>
      </w:r>
    </w:p>
    <w:p w:rsidR="00332E9D" w:rsidRDefault="00332E9D" w:rsidP="007F3D61">
      <w:pPr>
        <w:spacing w:after="0"/>
        <w:jc w:val="both"/>
        <w:rPr>
          <w:rFonts w:ascii="Times New Roman" w:hAnsi="Times New Roman" w:cs="Times New Roman"/>
          <w:sz w:val="24"/>
          <w:szCs w:val="24"/>
        </w:rPr>
      </w:pPr>
    </w:p>
    <w:p w:rsidR="00855986" w:rsidRPr="00332E9D" w:rsidRDefault="00855986" w:rsidP="007F3D61">
      <w:pPr>
        <w:spacing w:after="0"/>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604"/>
        <w:gridCol w:w="4604"/>
      </w:tblGrid>
      <w:tr w:rsidR="00332E9D" w:rsidRPr="00332E9D" w:rsidTr="00332E9D">
        <w:tc>
          <w:tcPr>
            <w:tcW w:w="4604" w:type="dxa"/>
            <w:tcBorders>
              <w:top w:val="nil"/>
              <w:left w:val="nil"/>
              <w:bottom w:val="nil"/>
              <w:right w:val="nil"/>
            </w:tcBorders>
          </w:tcPr>
          <w:p w:rsidR="00332E9D" w:rsidRPr="00332E9D" w:rsidRDefault="00332E9D" w:rsidP="007F3D61">
            <w:pPr>
              <w:spacing w:after="0"/>
              <w:jc w:val="both"/>
              <w:rPr>
                <w:rFonts w:ascii="Times New Roman" w:hAnsi="Times New Roman" w:cs="Times New Roman"/>
                <w:sz w:val="24"/>
                <w:szCs w:val="24"/>
              </w:rPr>
            </w:pPr>
          </w:p>
        </w:tc>
        <w:tc>
          <w:tcPr>
            <w:tcW w:w="4604" w:type="dxa"/>
            <w:tcBorders>
              <w:top w:val="nil"/>
              <w:left w:val="nil"/>
              <w:bottom w:val="nil"/>
              <w:right w:val="nil"/>
            </w:tcBorders>
          </w:tcPr>
          <w:p w:rsidR="00332E9D" w:rsidRPr="00332E9D" w:rsidRDefault="00332E9D" w:rsidP="007F3D61">
            <w:pPr>
              <w:spacing w:after="0"/>
              <w:jc w:val="center"/>
              <w:rPr>
                <w:rFonts w:ascii="Times New Roman" w:hAnsi="Times New Roman" w:cs="Times New Roman"/>
                <w:b/>
                <w:sz w:val="24"/>
                <w:szCs w:val="24"/>
              </w:rPr>
            </w:pPr>
            <w:r w:rsidRPr="00332E9D">
              <w:rPr>
                <w:rFonts w:ascii="Times New Roman" w:hAnsi="Times New Roman" w:cs="Times New Roman"/>
                <w:b/>
                <w:sz w:val="24"/>
                <w:szCs w:val="24"/>
              </w:rPr>
              <w:t>Baracskai József</w:t>
            </w:r>
          </w:p>
          <w:p w:rsidR="00332E9D" w:rsidRPr="00332E9D" w:rsidRDefault="00332E9D" w:rsidP="007F3D61">
            <w:pPr>
              <w:spacing w:after="0"/>
              <w:jc w:val="center"/>
              <w:rPr>
                <w:rFonts w:ascii="Times New Roman" w:hAnsi="Times New Roman" w:cs="Times New Roman"/>
                <w:sz w:val="24"/>
                <w:szCs w:val="24"/>
              </w:rPr>
            </w:pPr>
            <w:r w:rsidRPr="00332E9D">
              <w:rPr>
                <w:rFonts w:ascii="Times New Roman" w:hAnsi="Times New Roman" w:cs="Times New Roman"/>
                <w:sz w:val="24"/>
                <w:szCs w:val="24"/>
              </w:rPr>
              <w:t>polgármester</w:t>
            </w:r>
          </w:p>
        </w:tc>
      </w:tr>
    </w:tbl>
    <w:p w:rsidR="002A2F8F" w:rsidRPr="00332E9D" w:rsidRDefault="002A2F8F" w:rsidP="007F3D61">
      <w:pPr>
        <w:spacing w:after="0"/>
        <w:jc w:val="both"/>
        <w:rPr>
          <w:rFonts w:ascii="Times New Roman" w:hAnsi="Times New Roman" w:cs="Times New Roman"/>
          <w:sz w:val="24"/>
          <w:szCs w:val="24"/>
        </w:rPr>
      </w:pPr>
    </w:p>
    <w:p w:rsidR="002A2F8F" w:rsidRDefault="002A2F8F" w:rsidP="007F3D61">
      <w:pPr>
        <w:spacing w:after="0"/>
        <w:jc w:val="both"/>
        <w:rPr>
          <w:rFonts w:ascii="Times New Roman" w:hAnsi="Times New Roman" w:cs="Times New Roman"/>
          <w:sz w:val="24"/>
          <w:szCs w:val="24"/>
        </w:rPr>
      </w:pPr>
      <w:r w:rsidRPr="00332E9D">
        <w:rPr>
          <w:rFonts w:ascii="Times New Roman" w:hAnsi="Times New Roman" w:cs="Times New Roman"/>
          <w:sz w:val="24"/>
          <w:szCs w:val="24"/>
        </w:rPr>
        <w:t>Az előterjesztés a törvényességi előírásoknak megfelel.</w:t>
      </w:r>
    </w:p>
    <w:p w:rsidR="00DB0B28" w:rsidRDefault="00DB0B28" w:rsidP="007F3D61">
      <w:pPr>
        <w:spacing w:after="0"/>
        <w:jc w:val="both"/>
        <w:rPr>
          <w:rFonts w:ascii="Times New Roman" w:hAnsi="Times New Roman" w:cs="Times New Roman"/>
          <w:sz w:val="24"/>
          <w:szCs w:val="24"/>
        </w:rPr>
      </w:pPr>
    </w:p>
    <w:p w:rsidR="00855986" w:rsidRPr="00332E9D" w:rsidRDefault="00855986" w:rsidP="007F3D61">
      <w:pPr>
        <w:spacing w:after="0"/>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4604"/>
      </w:tblGrid>
      <w:tr w:rsidR="00332E9D" w:rsidRPr="00332E9D" w:rsidTr="00332E9D">
        <w:tc>
          <w:tcPr>
            <w:tcW w:w="4604" w:type="dxa"/>
          </w:tcPr>
          <w:p w:rsidR="00332E9D" w:rsidRPr="00332E9D" w:rsidRDefault="00332E9D" w:rsidP="007F3D61">
            <w:pPr>
              <w:spacing w:after="0"/>
              <w:jc w:val="center"/>
              <w:rPr>
                <w:rFonts w:ascii="Times New Roman" w:hAnsi="Times New Roman" w:cs="Times New Roman"/>
                <w:sz w:val="24"/>
                <w:szCs w:val="24"/>
              </w:rPr>
            </w:pPr>
          </w:p>
        </w:tc>
        <w:tc>
          <w:tcPr>
            <w:tcW w:w="4604" w:type="dxa"/>
          </w:tcPr>
          <w:p w:rsidR="00332E9D" w:rsidRPr="00332E9D" w:rsidRDefault="00332E9D" w:rsidP="007F3D61">
            <w:pPr>
              <w:spacing w:after="0"/>
              <w:jc w:val="center"/>
              <w:rPr>
                <w:rFonts w:ascii="Times New Roman" w:hAnsi="Times New Roman" w:cs="Times New Roman"/>
                <w:b/>
                <w:bCs/>
                <w:sz w:val="24"/>
                <w:szCs w:val="24"/>
              </w:rPr>
            </w:pPr>
            <w:r w:rsidRPr="00332E9D">
              <w:rPr>
                <w:rFonts w:ascii="Times New Roman" w:hAnsi="Times New Roman" w:cs="Times New Roman"/>
                <w:b/>
                <w:bCs/>
                <w:sz w:val="24"/>
                <w:szCs w:val="24"/>
              </w:rPr>
              <w:t>Dr. Simon Beáta</w:t>
            </w:r>
          </w:p>
          <w:p w:rsidR="00332E9D" w:rsidRPr="00332E9D" w:rsidRDefault="00332E9D" w:rsidP="007F3D61">
            <w:pPr>
              <w:spacing w:after="0"/>
              <w:jc w:val="center"/>
              <w:rPr>
                <w:rFonts w:ascii="Times New Roman" w:hAnsi="Times New Roman" w:cs="Times New Roman"/>
                <w:sz w:val="24"/>
                <w:szCs w:val="24"/>
              </w:rPr>
            </w:pPr>
            <w:r w:rsidRPr="00332E9D">
              <w:rPr>
                <w:rFonts w:ascii="Times New Roman" w:hAnsi="Times New Roman" w:cs="Times New Roman"/>
                <w:sz w:val="24"/>
                <w:szCs w:val="24"/>
              </w:rPr>
              <w:t>jegyző</w:t>
            </w:r>
          </w:p>
        </w:tc>
      </w:tr>
    </w:tbl>
    <w:p w:rsidR="002A2F8F" w:rsidRPr="00DB0B28" w:rsidRDefault="002A2F8F" w:rsidP="007F3D61">
      <w:pPr>
        <w:spacing w:after="0"/>
        <w:jc w:val="both"/>
        <w:rPr>
          <w:rFonts w:ascii="Times New Roman" w:hAnsi="Times New Roman" w:cs="Times New Roman"/>
          <w:sz w:val="24"/>
          <w:szCs w:val="24"/>
        </w:rPr>
      </w:pPr>
    </w:p>
    <w:sectPr w:rsidR="002A2F8F" w:rsidRPr="00DB0B28" w:rsidSect="00A37C33">
      <w:headerReference w:type="default" r:id="rId7"/>
      <w:footerReference w:type="default" r:id="rId8"/>
      <w:pgSz w:w="11904" w:h="16733"/>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F8F" w:rsidRDefault="002A2F8F" w:rsidP="002C67C0">
      <w:pPr>
        <w:spacing w:after="0" w:line="240" w:lineRule="auto"/>
      </w:pPr>
      <w:r>
        <w:separator/>
      </w:r>
    </w:p>
  </w:endnote>
  <w:endnote w:type="continuationSeparator" w:id="0">
    <w:p w:rsidR="002A2F8F" w:rsidRDefault="002A2F8F"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F8F" w:rsidRDefault="00F621CD">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48.65pt;height:78.65pt;visibility:visible">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F8F" w:rsidRDefault="002A2F8F" w:rsidP="002C67C0">
      <w:pPr>
        <w:spacing w:after="0" w:line="240" w:lineRule="auto"/>
      </w:pPr>
      <w:r>
        <w:separator/>
      </w:r>
    </w:p>
  </w:footnote>
  <w:footnote w:type="continuationSeparator" w:id="0">
    <w:p w:rsidR="002A2F8F" w:rsidRDefault="002A2F8F"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F8F" w:rsidRDefault="00F621CD">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4.05pt;height:78.65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E"/>
    <w:multiLevelType w:val="multilevel"/>
    <w:tmpl w:val="0000000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4D6759"/>
    <w:multiLevelType w:val="hybridMultilevel"/>
    <w:tmpl w:val="774C0BC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3B97AEB"/>
    <w:multiLevelType w:val="hybridMultilevel"/>
    <w:tmpl w:val="848C51DA"/>
    <w:lvl w:ilvl="0" w:tplc="F11ECDF4">
      <w:start w:val="201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5" w15:restartNumberingAfterBreak="0">
    <w:nsid w:val="0C12451A"/>
    <w:multiLevelType w:val="hybridMultilevel"/>
    <w:tmpl w:val="BB7AAE1C"/>
    <w:lvl w:ilvl="0" w:tplc="F85EE83A">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15:restartNumberingAfterBreak="0">
    <w:nsid w:val="18DF5861"/>
    <w:multiLevelType w:val="hybridMultilevel"/>
    <w:tmpl w:val="358A420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8" w15:restartNumberingAfterBreak="0">
    <w:nsid w:val="2D4203F2"/>
    <w:multiLevelType w:val="hybridMultilevel"/>
    <w:tmpl w:val="9C0AC2D0"/>
    <w:lvl w:ilvl="0" w:tplc="02281E22">
      <w:start w:val="1"/>
      <w:numFmt w:val="decimal"/>
      <w:lvlText w:val="%1."/>
      <w:lvlJc w:val="left"/>
      <w:pPr>
        <w:tabs>
          <w:tab w:val="num" w:pos="1080"/>
        </w:tabs>
        <w:ind w:left="1080" w:hanging="360"/>
      </w:pPr>
      <w:rPr>
        <w:rFonts w:hint="default"/>
      </w:rPr>
    </w:lvl>
    <w:lvl w:ilvl="1" w:tplc="040E000F">
      <w:start w:val="1"/>
      <w:numFmt w:val="decimal"/>
      <w:lvlText w:val="%2."/>
      <w:lvlJc w:val="left"/>
      <w:pPr>
        <w:tabs>
          <w:tab w:val="num" w:pos="1800"/>
        </w:tabs>
        <w:ind w:left="1800" w:hanging="360"/>
      </w:pPr>
      <w:rPr>
        <w:rFonts w:hint="default"/>
      </w:r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9"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10"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2"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13" w15:restartNumberingAfterBreak="0">
    <w:nsid w:val="4D353CCD"/>
    <w:multiLevelType w:val="hybridMultilevel"/>
    <w:tmpl w:val="CE58AAEC"/>
    <w:lvl w:ilvl="0" w:tplc="01D806E4">
      <w:start w:val="1"/>
      <w:numFmt w:val="decimal"/>
      <w:lvlText w:val="(%1)"/>
      <w:lvlJc w:val="left"/>
      <w:pPr>
        <w:ind w:left="539" w:hanging="396"/>
      </w:pPr>
      <w:rPr>
        <w:rFonts w:hint="default"/>
      </w:rPr>
    </w:lvl>
    <w:lvl w:ilvl="1" w:tplc="040E0019">
      <w:start w:val="1"/>
      <w:numFmt w:val="lowerLetter"/>
      <w:lvlText w:val="%2."/>
      <w:lvlJc w:val="left"/>
      <w:pPr>
        <w:ind w:left="1223" w:hanging="360"/>
      </w:pPr>
    </w:lvl>
    <w:lvl w:ilvl="2" w:tplc="040E001B">
      <w:start w:val="1"/>
      <w:numFmt w:val="lowerRoman"/>
      <w:lvlText w:val="%3."/>
      <w:lvlJc w:val="right"/>
      <w:pPr>
        <w:ind w:left="1943" w:hanging="180"/>
      </w:pPr>
    </w:lvl>
    <w:lvl w:ilvl="3" w:tplc="040E000F">
      <w:start w:val="1"/>
      <w:numFmt w:val="decimal"/>
      <w:lvlText w:val="%4."/>
      <w:lvlJc w:val="left"/>
      <w:pPr>
        <w:ind w:left="2663" w:hanging="360"/>
      </w:pPr>
    </w:lvl>
    <w:lvl w:ilvl="4" w:tplc="040E0019">
      <w:start w:val="1"/>
      <w:numFmt w:val="lowerLetter"/>
      <w:lvlText w:val="%5."/>
      <w:lvlJc w:val="left"/>
      <w:pPr>
        <w:ind w:left="3383" w:hanging="360"/>
      </w:pPr>
    </w:lvl>
    <w:lvl w:ilvl="5" w:tplc="040E001B">
      <w:start w:val="1"/>
      <w:numFmt w:val="lowerRoman"/>
      <w:lvlText w:val="%6."/>
      <w:lvlJc w:val="right"/>
      <w:pPr>
        <w:ind w:left="4103" w:hanging="180"/>
      </w:pPr>
    </w:lvl>
    <w:lvl w:ilvl="6" w:tplc="040E000F">
      <w:start w:val="1"/>
      <w:numFmt w:val="decimal"/>
      <w:lvlText w:val="%7."/>
      <w:lvlJc w:val="left"/>
      <w:pPr>
        <w:ind w:left="4823" w:hanging="360"/>
      </w:pPr>
    </w:lvl>
    <w:lvl w:ilvl="7" w:tplc="040E0019">
      <w:start w:val="1"/>
      <w:numFmt w:val="lowerLetter"/>
      <w:lvlText w:val="%8."/>
      <w:lvlJc w:val="left"/>
      <w:pPr>
        <w:ind w:left="5543" w:hanging="360"/>
      </w:pPr>
    </w:lvl>
    <w:lvl w:ilvl="8" w:tplc="040E001B">
      <w:start w:val="1"/>
      <w:numFmt w:val="lowerRoman"/>
      <w:lvlText w:val="%9."/>
      <w:lvlJc w:val="right"/>
      <w:pPr>
        <w:ind w:left="6263" w:hanging="180"/>
      </w:pPr>
    </w:lvl>
  </w:abstractNum>
  <w:abstractNum w:abstractNumId="14"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5CAD18EC"/>
    <w:multiLevelType w:val="hybridMultilevel"/>
    <w:tmpl w:val="774C0BC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17"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18" w15:restartNumberingAfterBreak="0">
    <w:nsid w:val="71743372"/>
    <w:multiLevelType w:val="hybridMultilevel"/>
    <w:tmpl w:val="2932D718"/>
    <w:lvl w:ilvl="0" w:tplc="5B202F7C">
      <w:start w:val="1"/>
      <w:numFmt w:val="decimal"/>
      <w:lvlText w:val="(%1)"/>
      <w:lvlJc w:val="left"/>
      <w:pPr>
        <w:tabs>
          <w:tab w:val="num" w:pos="735"/>
        </w:tabs>
        <w:ind w:left="735" w:hanging="37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9" w15:restartNumberingAfterBreak="0">
    <w:nsid w:val="7E3F1655"/>
    <w:multiLevelType w:val="hybridMultilevel"/>
    <w:tmpl w:val="1220C6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9"/>
  </w:num>
  <w:num w:numId="2">
    <w:abstractNumId w:val="11"/>
  </w:num>
  <w:num w:numId="3">
    <w:abstractNumId w:val="17"/>
  </w:num>
  <w:num w:numId="4">
    <w:abstractNumId w:val="14"/>
  </w:num>
  <w:num w:numId="5">
    <w:abstractNumId w:val="16"/>
  </w:num>
  <w:num w:numId="6">
    <w:abstractNumId w:val="7"/>
  </w:num>
  <w:num w:numId="7">
    <w:abstractNumId w:val="12"/>
  </w:num>
  <w:num w:numId="8">
    <w:abstractNumId w:val="4"/>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num>
  <w:num w:numId="15">
    <w:abstractNumId w:val="1"/>
  </w:num>
  <w:num w:numId="16">
    <w:abstractNumId w:val="8"/>
  </w:num>
  <w:num w:numId="17">
    <w:abstractNumId w:val="10"/>
  </w:num>
  <w:num w:numId="18">
    <w:abstractNumId w:val="2"/>
  </w:num>
  <w:num w:numId="19">
    <w:abstractNumId w:val="3"/>
  </w:num>
  <w:num w:numId="20">
    <w:abstractNumId w:val="1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proofState w:spelling="clean" w:grammar="clean"/>
  <w:revisionView w:inkAnnotations="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686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67C0"/>
    <w:rsid w:val="0000298C"/>
    <w:rsid w:val="00006BE9"/>
    <w:rsid w:val="00010D2E"/>
    <w:rsid w:val="0001136E"/>
    <w:rsid w:val="00021E4E"/>
    <w:rsid w:val="000407BD"/>
    <w:rsid w:val="00046221"/>
    <w:rsid w:val="00054C5E"/>
    <w:rsid w:val="0006105D"/>
    <w:rsid w:val="000641C8"/>
    <w:rsid w:val="00064A4C"/>
    <w:rsid w:val="00075DC5"/>
    <w:rsid w:val="0008081E"/>
    <w:rsid w:val="00093C71"/>
    <w:rsid w:val="00093F76"/>
    <w:rsid w:val="00095F41"/>
    <w:rsid w:val="00097AC2"/>
    <w:rsid w:val="000C1CAF"/>
    <w:rsid w:val="000C2209"/>
    <w:rsid w:val="000C2FC4"/>
    <w:rsid w:val="000E0885"/>
    <w:rsid w:val="000E0E5A"/>
    <w:rsid w:val="0010646E"/>
    <w:rsid w:val="0011295A"/>
    <w:rsid w:val="0011539D"/>
    <w:rsid w:val="00125E2F"/>
    <w:rsid w:val="0013136B"/>
    <w:rsid w:val="00133118"/>
    <w:rsid w:val="00134D5B"/>
    <w:rsid w:val="00140A7D"/>
    <w:rsid w:val="00141CF5"/>
    <w:rsid w:val="001522A4"/>
    <w:rsid w:val="00152800"/>
    <w:rsid w:val="00163ABC"/>
    <w:rsid w:val="00170394"/>
    <w:rsid w:val="00170943"/>
    <w:rsid w:val="0017214C"/>
    <w:rsid w:val="0017756D"/>
    <w:rsid w:val="00186F49"/>
    <w:rsid w:val="00187349"/>
    <w:rsid w:val="00191124"/>
    <w:rsid w:val="001A0F07"/>
    <w:rsid w:val="001A55DD"/>
    <w:rsid w:val="001B4C2B"/>
    <w:rsid w:val="001B6BC9"/>
    <w:rsid w:val="001B7723"/>
    <w:rsid w:val="001D421D"/>
    <w:rsid w:val="001D5515"/>
    <w:rsid w:val="001E0088"/>
    <w:rsid w:val="001E561F"/>
    <w:rsid w:val="001F7CB9"/>
    <w:rsid w:val="00201C98"/>
    <w:rsid w:val="0022132E"/>
    <w:rsid w:val="00231A37"/>
    <w:rsid w:val="00235D6C"/>
    <w:rsid w:val="00241E07"/>
    <w:rsid w:val="002448C8"/>
    <w:rsid w:val="002526A4"/>
    <w:rsid w:val="002571BC"/>
    <w:rsid w:val="00275DFC"/>
    <w:rsid w:val="002A130F"/>
    <w:rsid w:val="002A2F8F"/>
    <w:rsid w:val="002B2100"/>
    <w:rsid w:val="002B379A"/>
    <w:rsid w:val="002B4ACE"/>
    <w:rsid w:val="002C67C0"/>
    <w:rsid w:val="002D1873"/>
    <w:rsid w:val="002D551E"/>
    <w:rsid w:val="002E2E02"/>
    <w:rsid w:val="002F68B6"/>
    <w:rsid w:val="002F6D66"/>
    <w:rsid w:val="003173F3"/>
    <w:rsid w:val="0032522C"/>
    <w:rsid w:val="00332E9D"/>
    <w:rsid w:val="00335F40"/>
    <w:rsid w:val="00353130"/>
    <w:rsid w:val="00353F8C"/>
    <w:rsid w:val="0035730C"/>
    <w:rsid w:val="0036380B"/>
    <w:rsid w:val="003652CA"/>
    <w:rsid w:val="00374D85"/>
    <w:rsid w:val="0037755D"/>
    <w:rsid w:val="00380098"/>
    <w:rsid w:val="00380DA0"/>
    <w:rsid w:val="003A7529"/>
    <w:rsid w:val="003C1F08"/>
    <w:rsid w:val="003D5E28"/>
    <w:rsid w:val="003D7EDA"/>
    <w:rsid w:val="003E529F"/>
    <w:rsid w:val="003E68DC"/>
    <w:rsid w:val="00400A5A"/>
    <w:rsid w:val="0041234A"/>
    <w:rsid w:val="0042319C"/>
    <w:rsid w:val="004310F2"/>
    <w:rsid w:val="00433356"/>
    <w:rsid w:val="00444B0F"/>
    <w:rsid w:val="00444F2B"/>
    <w:rsid w:val="004522D3"/>
    <w:rsid w:val="00461D3E"/>
    <w:rsid w:val="00474D97"/>
    <w:rsid w:val="004900C3"/>
    <w:rsid w:val="004B1165"/>
    <w:rsid w:val="004B123B"/>
    <w:rsid w:val="004B2785"/>
    <w:rsid w:val="004C2E76"/>
    <w:rsid w:val="004E061B"/>
    <w:rsid w:val="004E3737"/>
    <w:rsid w:val="004F7A0D"/>
    <w:rsid w:val="0052444F"/>
    <w:rsid w:val="00533F94"/>
    <w:rsid w:val="005363F3"/>
    <w:rsid w:val="00556AA8"/>
    <w:rsid w:val="00566B7E"/>
    <w:rsid w:val="0057186F"/>
    <w:rsid w:val="005721D4"/>
    <w:rsid w:val="005836EB"/>
    <w:rsid w:val="00595226"/>
    <w:rsid w:val="00595534"/>
    <w:rsid w:val="00595E13"/>
    <w:rsid w:val="0059718C"/>
    <w:rsid w:val="005C069A"/>
    <w:rsid w:val="005E09E2"/>
    <w:rsid w:val="005E26E8"/>
    <w:rsid w:val="005F1DE2"/>
    <w:rsid w:val="005F56BC"/>
    <w:rsid w:val="00600B24"/>
    <w:rsid w:val="00603BDC"/>
    <w:rsid w:val="00604977"/>
    <w:rsid w:val="00604B55"/>
    <w:rsid w:val="00610F34"/>
    <w:rsid w:val="00616271"/>
    <w:rsid w:val="00633CAE"/>
    <w:rsid w:val="00636306"/>
    <w:rsid w:val="00652C31"/>
    <w:rsid w:val="00660227"/>
    <w:rsid w:val="006660BE"/>
    <w:rsid w:val="006734CE"/>
    <w:rsid w:val="00681FD8"/>
    <w:rsid w:val="00687DAE"/>
    <w:rsid w:val="006A1130"/>
    <w:rsid w:val="006A2CCA"/>
    <w:rsid w:val="006A4881"/>
    <w:rsid w:val="006A6496"/>
    <w:rsid w:val="006A6A26"/>
    <w:rsid w:val="006A7979"/>
    <w:rsid w:val="006B0FBB"/>
    <w:rsid w:val="006B6D74"/>
    <w:rsid w:val="006C71EE"/>
    <w:rsid w:val="006D0D83"/>
    <w:rsid w:val="006D661E"/>
    <w:rsid w:val="006F2CAE"/>
    <w:rsid w:val="006F328E"/>
    <w:rsid w:val="006F643A"/>
    <w:rsid w:val="00705611"/>
    <w:rsid w:val="0070750D"/>
    <w:rsid w:val="007118CB"/>
    <w:rsid w:val="00724E2D"/>
    <w:rsid w:val="007256E1"/>
    <w:rsid w:val="0072718A"/>
    <w:rsid w:val="00731A3B"/>
    <w:rsid w:val="00731A65"/>
    <w:rsid w:val="00744AFD"/>
    <w:rsid w:val="00756612"/>
    <w:rsid w:val="00762C00"/>
    <w:rsid w:val="00763FD2"/>
    <w:rsid w:val="00766620"/>
    <w:rsid w:val="00773886"/>
    <w:rsid w:val="00776282"/>
    <w:rsid w:val="00781103"/>
    <w:rsid w:val="00786985"/>
    <w:rsid w:val="00786E1A"/>
    <w:rsid w:val="007930E9"/>
    <w:rsid w:val="00795A38"/>
    <w:rsid w:val="007C294B"/>
    <w:rsid w:val="007D60F3"/>
    <w:rsid w:val="007E54FF"/>
    <w:rsid w:val="007F39FF"/>
    <w:rsid w:val="007F3D61"/>
    <w:rsid w:val="00803924"/>
    <w:rsid w:val="00811E6D"/>
    <w:rsid w:val="00816554"/>
    <w:rsid w:val="008208FC"/>
    <w:rsid w:val="00830CF9"/>
    <w:rsid w:val="00842137"/>
    <w:rsid w:val="008520A0"/>
    <w:rsid w:val="00855986"/>
    <w:rsid w:val="00860D10"/>
    <w:rsid w:val="008642BF"/>
    <w:rsid w:val="0086438D"/>
    <w:rsid w:val="00867FAD"/>
    <w:rsid w:val="00870456"/>
    <w:rsid w:val="00872528"/>
    <w:rsid w:val="00875755"/>
    <w:rsid w:val="008867F3"/>
    <w:rsid w:val="00893289"/>
    <w:rsid w:val="008A784A"/>
    <w:rsid w:val="008A787D"/>
    <w:rsid w:val="008B23D8"/>
    <w:rsid w:val="008B7422"/>
    <w:rsid w:val="008B7846"/>
    <w:rsid w:val="008D03DD"/>
    <w:rsid w:val="008D0472"/>
    <w:rsid w:val="008D43D0"/>
    <w:rsid w:val="008E0D24"/>
    <w:rsid w:val="008E45DA"/>
    <w:rsid w:val="008E798C"/>
    <w:rsid w:val="008F2ADF"/>
    <w:rsid w:val="008F3F87"/>
    <w:rsid w:val="00901766"/>
    <w:rsid w:val="009302E9"/>
    <w:rsid w:val="00936ED3"/>
    <w:rsid w:val="009453E0"/>
    <w:rsid w:val="00955B1A"/>
    <w:rsid w:val="00957826"/>
    <w:rsid w:val="00966554"/>
    <w:rsid w:val="009713BD"/>
    <w:rsid w:val="00986E86"/>
    <w:rsid w:val="00993736"/>
    <w:rsid w:val="00997FB4"/>
    <w:rsid w:val="009A24D7"/>
    <w:rsid w:val="009B607E"/>
    <w:rsid w:val="009D6F51"/>
    <w:rsid w:val="009E4C97"/>
    <w:rsid w:val="009E5DF7"/>
    <w:rsid w:val="009F7119"/>
    <w:rsid w:val="00A019AF"/>
    <w:rsid w:val="00A05E84"/>
    <w:rsid w:val="00A13F00"/>
    <w:rsid w:val="00A26939"/>
    <w:rsid w:val="00A26D41"/>
    <w:rsid w:val="00A34C8A"/>
    <w:rsid w:val="00A37C33"/>
    <w:rsid w:val="00A47CAC"/>
    <w:rsid w:val="00A55D4C"/>
    <w:rsid w:val="00A63515"/>
    <w:rsid w:val="00A767B4"/>
    <w:rsid w:val="00A8138C"/>
    <w:rsid w:val="00A82952"/>
    <w:rsid w:val="00A840F6"/>
    <w:rsid w:val="00A85DB7"/>
    <w:rsid w:val="00A870F3"/>
    <w:rsid w:val="00A9201C"/>
    <w:rsid w:val="00A96E2C"/>
    <w:rsid w:val="00A97C34"/>
    <w:rsid w:val="00AB1D25"/>
    <w:rsid w:val="00AB6762"/>
    <w:rsid w:val="00AB7736"/>
    <w:rsid w:val="00AD1B4D"/>
    <w:rsid w:val="00AE013A"/>
    <w:rsid w:val="00AE01FA"/>
    <w:rsid w:val="00AE0D4C"/>
    <w:rsid w:val="00AF4A86"/>
    <w:rsid w:val="00AF4E25"/>
    <w:rsid w:val="00B01AA4"/>
    <w:rsid w:val="00B129CD"/>
    <w:rsid w:val="00B1634C"/>
    <w:rsid w:val="00B40AFA"/>
    <w:rsid w:val="00B4686D"/>
    <w:rsid w:val="00B47883"/>
    <w:rsid w:val="00B517BE"/>
    <w:rsid w:val="00B7374F"/>
    <w:rsid w:val="00B83784"/>
    <w:rsid w:val="00B854BC"/>
    <w:rsid w:val="00B865CD"/>
    <w:rsid w:val="00B879FB"/>
    <w:rsid w:val="00BA223D"/>
    <w:rsid w:val="00BA484D"/>
    <w:rsid w:val="00BB1D73"/>
    <w:rsid w:val="00BB6931"/>
    <w:rsid w:val="00BC72A8"/>
    <w:rsid w:val="00BF411C"/>
    <w:rsid w:val="00BF7319"/>
    <w:rsid w:val="00C02838"/>
    <w:rsid w:val="00C06B99"/>
    <w:rsid w:val="00C11D88"/>
    <w:rsid w:val="00C20BF2"/>
    <w:rsid w:val="00C2480A"/>
    <w:rsid w:val="00C26D4B"/>
    <w:rsid w:val="00C31B98"/>
    <w:rsid w:val="00C34272"/>
    <w:rsid w:val="00C52A69"/>
    <w:rsid w:val="00C606FA"/>
    <w:rsid w:val="00C725A1"/>
    <w:rsid w:val="00CA6E51"/>
    <w:rsid w:val="00CB288F"/>
    <w:rsid w:val="00CB3906"/>
    <w:rsid w:val="00CB4D50"/>
    <w:rsid w:val="00CC1ACA"/>
    <w:rsid w:val="00CC4B5A"/>
    <w:rsid w:val="00CC680D"/>
    <w:rsid w:val="00CC6B3F"/>
    <w:rsid w:val="00CD0291"/>
    <w:rsid w:val="00CD030A"/>
    <w:rsid w:val="00CD0857"/>
    <w:rsid w:val="00CE7FE3"/>
    <w:rsid w:val="00CF1805"/>
    <w:rsid w:val="00CF3DD9"/>
    <w:rsid w:val="00D076E7"/>
    <w:rsid w:val="00D1011C"/>
    <w:rsid w:val="00D10706"/>
    <w:rsid w:val="00D255EC"/>
    <w:rsid w:val="00D262C0"/>
    <w:rsid w:val="00D27E09"/>
    <w:rsid w:val="00D306BB"/>
    <w:rsid w:val="00D35650"/>
    <w:rsid w:val="00D41517"/>
    <w:rsid w:val="00D461B4"/>
    <w:rsid w:val="00D53576"/>
    <w:rsid w:val="00D56EBD"/>
    <w:rsid w:val="00D61544"/>
    <w:rsid w:val="00D76CC6"/>
    <w:rsid w:val="00D775C2"/>
    <w:rsid w:val="00D80122"/>
    <w:rsid w:val="00D83E28"/>
    <w:rsid w:val="00D879E6"/>
    <w:rsid w:val="00D90508"/>
    <w:rsid w:val="00D93440"/>
    <w:rsid w:val="00D96834"/>
    <w:rsid w:val="00DA4CE5"/>
    <w:rsid w:val="00DB0B28"/>
    <w:rsid w:val="00DB2F6B"/>
    <w:rsid w:val="00DB5077"/>
    <w:rsid w:val="00DC5488"/>
    <w:rsid w:val="00DC7B8D"/>
    <w:rsid w:val="00DD4A3F"/>
    <w:rsid w:val="00DD5775"/>
    <w:rsid w:val="00DD68FB"/>
    <w:rsid w:val="00DD7701"/>
    <w:rsid w:val="00DE575A"/>
    <w:rsid w:val="00E0107F"/>
    <w:rsid w:val="00E045EC"/>
    <w:rsid w:val="00E12F43"/>
    <w:rsid w:val="00E25457"/>
    <w:rsid w:val="00E5655B"/>
    <w:rsid w:val="00E64D08"/>
    <w:rsid w:val="00E73015"/>
    <w:rsid w:val="00E7461D"/>
    <w:rsid w:val="00E7749C"/>
    <w:rsid w:val="00E805B8"/>
    <w:rsid w:val="00E82CAD"/>
    <w:rsid w:val="00E84DB3"/>
    <w:rsid w:val="00E910B9"/>
    <w:rsid w:val="00E935F6"/>
    <w:rsid w:val="00EA13D0"/>
    <w:rsid w:val="00EA2E33"/>
    <w:rsid w:val="00EA5C24"/>
    <w:rsid w:val="00EA6221"/>
    <w:rsid w:val="00EA628D"/>
    <w:rsid w:val="00EB00EF"/>
    <w:rsid w:val="00EB72DF"/>
    <w:rsid w:val="00EC7196"/>
    <w:rsid w:val="00ED18A2"/>
    <w:rsid w:val="00ED3613"/>
    <w:rsid w:val="00EE5C77"/>
    <w:rsid w:val="00EF0D9A"/>
    <w:rsid w:val="00EF253A"/>
    <w:rsid w:val="00EF3998"/>
    <w:rsid w:val="00F050A8"/>
    <w:rsid w:val="00F065DF"/>
    <w:rsid w:val="00F12B1D"/>
    <w:rsid w:val="00F12CC0"/>
    <w:rsid w:val="00F15196"/>
    <w:rsid w:val="00F277D1"/>
    <w:rsid w:val="00F30806"/>
    <w:rsid w:val="00F434E1"/>
    <w:rsid w:val="00F50117"/>
    <w:rsid w:val="00F621CD"/>
    <w:rsid w:val="00F67CD1"/>
    <w:rsid w:val="00F71B60"/>
    <w:rsid w:val="00F77BB7"/>
    <w:rsid w:val="00F93499"/>
    <w:rsid w:val="00F96EE0"/>
    <w:rsid w:val="00FA4E84"/>
    <w:rsid w:val="00FA7457"/>
    <w:rsid w:val="00FB1EA0"/>
    <w:rsid w:val="00FB2F62"/>
    <w:rsid w:val="00FE04CC"/>
    <w:rsid w:val="00FE7F11"/>
    <w:rsid w:val="00FF75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7"/>
    <o:shapelayout v:ext="edit">
      <o:idmap v:ext="edit" data="1"/>
    </o:shapelayout>
  </w:shapeDefaults>
  <w:decimalSymbol w:val=","/>
  <w:listSeparator w:val=";"/>
  <w14:docId w14:val="511814D5"/>
  <w15:docId w15:val="{AC7D130A-9FBD-441E-9590-947182DB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sz w:val="20"/>
      <w:szCs w:val="20"/>
      <w:lang w:eastAsia="hu-HU"/>
    </w:rPr>
  </w:style>
  <w:style w:type="character" w:customStyle="1" w:styleId="SzvegtrzsbehzssalChar">
    <w:name w:val="Szövegtörzs behúzással Char"/>
    <w:basedOn w:val="Bekezdsalapbettpusa"/>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basedOn w:val="Bekezdsalapbettpusa"/>
    <w:uiPriority w:val="99"/>
    <w:rsid w:val="00DD68FB"/>
    <w:rPr>
      <w:color w:val="0000FF"/>
      <w:u w:val="single"/>
    </w:rPr>
  </w:style>
  <w:style w:type="character" w:customStyle="1" w:styleId="desc">
    <w:name w:val="desc"/>
    <w:basedOn w:val="Bekezdsalapbettpusa"/>
    <w:uiPriority w:val="99"/>
    <w:rsid w:val="00AF4E25"/>
  </w:style>
  <w:style w:type="character" w:customStyle="1" w:styleId="lawnum">
    <w:name w:val="lawnum"/>
    <w:basedOn w:val="Bekezdsalapbettpusa"/>
    <w:uiPriority w:val="99"/>
    <w:rsid w:val="00AF4E25"/>
  </w:style>
  <w:style w:type="paragraph" w:customStyle="1" w:styleId="Default">
    <w:name w:val="Default"/>
    <w:uiPriority w:val="99"/>
    <w:rsid w:val="00A870F3"/>
    <w:pPr>
      <w:autoSpaceDE w:val="0"/>
      <w:autoSpaceDN w:val="0"/>
      <w:adjustRightInd w:val="0"/>
    </w:pPr>
    <w:rPr>
      <w:rFonts w:cs="Calibri"/>
      <w:color w:val="000000"/>
      <w:sz w:val="24"/>
      <w:szCs w:val="24"/>
      <w:lang w:eastAsia="en-US"/>
    </w:rPr>
  </w:style>
  <w:style w:type="paragraph" w:styleId="Listaszerbekezds">
    <w:name w:val="List Paragraph"/>
    <w:basedOn w:val="Norml"/>
    <w:uiPriority w:val="99"/>
    <w:qFormat/>
    <w:rsid w:val="00C11D88"/>
    <w:pPr>
      <w:ind w:left="708"/>
    </w:pPr>
  </w:style>
  <w:style w:type="table" w:styleId="Rcsostblzat">
    <w:name w:val="Table Grid"/>
    <w:basedOn w:val="Normltblzat"/>
    <w:locked/>
    <w:rsid w:val="00332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160211">
      <w:bodyDiv w:val="1"/>
      <w:marLeft w:val="0"/>
      <w:marRight w:val="0"/>
      <w:marTop w:val="0"/>
      <w:marBottom w:val="0"/>
      <w:divBdr>
        <w:top w:val="none" w:sz="0" w:space="0" w:color="auto"/>
        <w:left w:val="none" w:sz="0" w:space="0" w:color="auto"/>
        <w:bottom w:val="none" w:sz="0" w:space="0" w:color="auto"/>
        <w:right w:val="none" w:sz="0" w:space="0" w:color="auto"/>
      </w:divBdr>
    </w:div>
    <w:div w:id="1123495833">
      <w:bodyDiv w:val="1"/>
      <w:marLeft w:val="0"/>
      <w:marRight w:val="0"/>
      <w:marTop w:val="0"/>
      <w:marBottom w:val="0"/>
      <w:divBdr>
        <w:top w:val="none" w:sz="0" w:space="0" w:color="auto"/>
        <w:left w:val="none" w:sz="0" w:space="0" w:color="auto"/>
        <w:bottom w:val="none" w:sz="0" w:space="0" w:color="auto"/>
        <w:right w:val="none" w:sz="0" w:space="0" w:color="auto"/>
      </w:divBdr>
    </w:div>
    <w:div w:id="1509716444">
      <w:marLeft w:val="0"/>
      <w:marRight w:val="0"/>
      <w:marTop w:val="0"/>
      <w:marBottom w:val="0"/>
      <w:divBdr>
        <w:top w:val="none" w:sz="0" w:space="0" w:color="auto"/>
        <w:left w:val="none" w:sz="0" w:space="0" w:color="auto"/>
        <w:bottom w:val="none" w:sz="0" w:space="0" w:color="auto"/>
        <w:right w:val="none" w:sz="0" w:space="0" w:color="auto"/>
      </w:divBdr>
    </w:div>
    <w:div w:id="1509716445">
      <w:marLeft w:val="0"/>
      <w:marRight w:val="0"/>
      <w:marTop w:val="0"/>
      <w:marBottom w:val="0"/>
      <w:divBdr>
        <w:top w:val="none" w:sz="0" w:space="0" w:color="auto"/>
        <w:left w:val="none" w:sz="0" w:space="0" w:color="auto"/>
        <w:bottom w:val="none" w:sz="0" w:space="0" w:color="auto"/>
        <w:right w:val="none" w:sz="0" w:space="0" w:color="auto"/>
      </w:divBdr>
    </w:div>
    <w:div w:id="1509716446">
      <w:marLeft w:val="0"/>
      <w:marRight w:val="0"/>
      <w:marTop w:val="0"/>
      <w:marBottom w:val="0"/>
      <w:divBdr>
        <w:top w:val="none" w:sz="0" w:space="0" w:color="auto"/>
        <w:left w:val="none" w:sz="0" w:space="0" w:color="auto"/>
        <w:bottom w:val="none" w:sz="0" w:space="0" w:color="auto"/>
        <w:right w:val="none" w:sz="0" w:space="0" w:color="auto"/>
      </w:divBdr>
    </w:div>
    <w:div w:id="1509716449">
      <w:marLeft w:val="0"/>
      <w:marRight w:val="0"/>
      <w:marTop w:val="0"/>
      <w:marBottom w:val="0"/>
      <w:divBdr>
        <w:top w:val="none" w:sz="0" w:space="0" w:color="auto"/>
        <w:left w:val="none" w:sz="0" w:space="0" w:color="auto"/>
        <w:bottom w:val="none" w:sz="0" w:space="0" w:color="auto"/>
        <w:right w:val="none" w:sz="0" w:space="0" w:color="auto"/>
      </w:divBdr>
      <w:divsChild>
        <w:div w:id="1509716447">
          <w:marLeft w:val="0"/>
          <w:marRight w:val="0"/>
          <w:marTop w:val="0"/>
          <w:marBottom w:val="0"/>
          <w:divBdr>
            <w:top w:val="none" w:sz="0" w:space="0" w:color="auto"/>
            <w:left w:val="none" w:sz="0" w:space="0" w:color="auto"/>
            <w:bottom w:val="none" w:sz="0" w:space="0" w:color="auto"/>
            <w:right w:val="none" w:sz="0" w:space="0" w:color="auto"/>
          </w:divBdr>
          <w:divsChild>
            <w:div w:id="150971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6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3</Pages>
  <Words>815</Words>
  <Characters>5628</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Szám:                 /2013</vt:lpstr>
    </vt:vector>
  </TitlesOfParts>
  <Company>Dr.X. Corporation</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Felhasználó</dc:creator>
  <cp:keywords/>
  <dc:description/>
  <cp:lastModifiedBy>Jegyző</cp:lastModifiedBy>
  <cp:revision>89</cp:revision>
  <dcterms:created xsi:type="dcterms:W3CDTF">2016-03-21T14:47:00Z</dcterms:created>
  <dcterms:modified xsi:type="dcterms:W3CDTF">2025-06-23T08:41:00Z</dcterms:modified>
</cp:coreProperties>
</file>