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6E0FB" w14:textId="77777777" w:rsidR="00EE080C" w:rsidRPr="005A7345" w:rsidRDefault="00EE080C" w:rsidP="00296BF6">
      <w:pPr>
        <w:shd w:val="clear" w:color="auto" w:fill="FFFFFF"/>
        <w:spacing w:after="150" w:line="240" w:lineRule="auto"/>
        <w:jc w:val="both"/>
        <w:rPr>
          <w:rFonts w:ascii="Times New Roman" w:eastAsia="Times New Roman" w:hAnsi="Times New Roman" w:cs="Times New Roman"/>
          <w:b/>
          <w:bCs/>
          <w:color w:val="000000"/>
          <w:kern w:val="0"/>
          <w:sz w:val="28"/>
          <w:szCs w:val="28"/>
          <w:lang w:eastAsia="hu-HU"/>
          <w14:ligatures w14:val="none"/>
        </w:rPr>
      </w:pPr>
      <w:r w:rsidRPr="005A7345">
        <w:rPr>
          <w:rFonts w:ascii="Times New Roman" w:eastAsia="Times New Roman" w:hAnsi="Times New Roman" w:cs="Times New Roman"/>
          <w:b/>
          <w:bCs/>
          <w:color w:val="000000"/>
          <w:kern w:val="0"/>
          <w:sz w:val="28"/>
          <w:szCs w:val="28"/>
          <w:lang w:eastAsia="hu-HU"/>
          <w14:ligatures w14:val="none"/>
        </w:rPr>
        <w:t>Automatikus részletfizetés</w:t>
      </w:r>
    </w:p>
    <w:p w14:paraId="3770E61B" w14:textId="77777777" w:rsidR="00EE080C" w:rsidRPr="005A7345" w:rsidRDefault="00EE080C" w:rsidP="00296BF6">
      <w:pPr>
        <w:shd w:val="clear" w:color="auto" w:fill="FFFFFF"/>
        <w:spacing w:before="150" w:after="150" w:line="240" w:lineRule="auto"/>
        <w:jc w:val="both"/>
        <w:outlineLvl w:val="3"/>
        <w:rPr>
          <w:rFonts w:ascii="Times New Roman" w:eastAsia="Times New Roman" w:hAnsi="Times New Roman" w:cs="Times New Roman"/>
          <w:b/>
          <w:bCs/>
          <w:color w:val="000000"/>
          <w:kern w:val="0"/>
          <w:sz w:val="24"/>
          <w:szCs w:val="24"/>
          <w:lang w:eastAsia="hu-HU"/>
          <w14:ligatures w14:val="none"/>
        </w:rPr>
      </w:pPr>
      <w:r w:rsidRPr="005A7345">
        <w:rPr>
          <w:rFonts w:ascii="Times New Roman" w:eastAsia="Times New Roman" w:hAnsi="Times New Roman" w:cs="Times New Roman"/>
          <w:b/>
          <w:bCs/>
          <w:color w:val="000000"/>
          <w:kern w:val="0"/>
          <w:sz w:val="24"/>
          <w:szCs w:val="24"/>
          <w:lang w:eastAsia="hu-HU"/>
          <w14:ligatures w14:val="none"/>
        </w:rPr>
        <w:t>Jogosultak köre</w:t>
      </w:r>
    </w:p>
    <w:p w14:paraId="01386B43" w14:textId="5DAB76F3" w:rsidR="00EE080C" w:rsidRPr="005A7345" w:rsidRDefault="00EE080C" w:rsidP="00296BF6">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r w:rsidRPr="005A7345">
        <w:rPr>
          <w:rFonts w:ascii="Times New Roman" w:eastAsia="Times New Roman" w:hAnsi="Times New Roman" w:cs="Times New Roman"/>
          <w:color w:val="000000"/>
          <w:kern w:val="0"/>
          <w:sz w:val="24"/>
          <w:szCs w:val="24"/>
          <w:lang w:eastAsia="hu-HU"/>
          <w14:ligatures w14:val="none"/>
        </w:rPr>
        <w:t>Az automatikus részletfizetési könnyítés engedélyezését az adózó vagy az adó megfizetésére kötelezett személy a kötelezettségét nyilvántartó önkormányzati adóhatóságtól kérelmezheti. E fizetési könnyítés az önkormányzati adóhatóságnál nyilvántartott és már esedékes adókötelezettségekre </w:t>
      </w:r>
      <w:r w:rsidRPr="005A7345">
        <w:rPr>
          <w:rFonts w:ascii="Times New Roman" w:eastAsia="Times New Roman" w:hAnsi="Times New Roman" w:cs="Times New Roman"/>
          <w:i/>
          <w:iCs/>
          <w:color w:val="000000"/>
          <w:kern w:val="0"/>
          <w:sz w:val="24"/>
          <w:szCs w:val="24"/>
          <w:lang w:eastAsia="hu-HU"/>
          <w14:ligatures w14:val="none"/>
        </w:rPr>
        <w:t>(pl.: helyi adó, valamint ezzel összefüggő pótlék, bírság)</w:t>
      </w:r>
      <w:r w:rsidRPr="005A7345">
        <w:rPr>
          <w:rFonts w:ascii="Times New Roman" w:eastAsia="Times New Roman" w:hAnsi="Times New Roman" w:cs="Times New Roman"/>
          <w:color w:val="000000"/>
          <w:kern w:val="0"/>
          <w:sz w:val="24"/>
          <w:szCs w:val="24"/>
          <w:lang w:eastAsia="hu-HU"/>
          <w14:ligatures w14:val="none"/>
        </w:rPr>
        <w:t> engedélyezhető. A természetes személy – </w:t>
      </w:r>
      <w:r w:rsidRPr="005A7345">
        <w:rPr>
          <w:rFonts w:ascii="Times New Roman" w:eastAsia="Times New Roman" w:hAnsi="Times New Roman" w:cs="Times New Roman"/>
          <w:i/>
          <w:iCs/>
          <w:color w:val="000000"/>
          <w:kern w:val="0"/>
          <w:sz w:val="24"/>
          <w:szCs w:val="24"/>
          <w:lang w:eastAsia="hu-HU"/>
          <w14:ligatures w14:val="none"/>
        </w:rPr>
        <w:t>ideértve a vállalkozási tevékenységet folytató és az általános forgalmi adó fizetésére kötelezett természetes személyt is</w:t>
      </w:r>
      <w:r w:rsidRPr="005A7345">
        <w:rPr>
          <w:rFonts w:ascii="Times New Roman" w:eastAsia="Times New Roman" w:hAnsi="Times New Roman" w:cs="Times New Roman"/>
          <w:color w:val="000000"/>
          <w:kern w:val="0"/>
          <w:sz w:val="24"/>
          <w:szCs w:val="24"/>
          <w:lang w:eastAsia="hu-HU"/>
          <w14:ligatures w14:val="none"/>
        </w:rPr>
        <w:t xml:space="preserve"> – kérelmére az adóhatóság az általa nyilvántartott, legfeljebb egymillió forint összegű adótartozásra, évente egy alkalommal legfeljebb tizenkettő havi pótlékmentes részletfizetést engedélyez, a nem természetes adózó kérelmére legfeljebb egymillió összegű adótartozásra évente egy alkalommal legfeljebb hathavi részletfizetést engedélyez  az adózás rendjéről szóló 2017. évi CL. törvény (Art.) 199. § (1) és (2a.) bekezdése </w:t>
      </w:r>
      <w:r w:rsidR="00724369" w:rsidRPr="005A7345">
        <w:rPr>
          <w:rFonts w:ascii="Times New Roman" w:eastAsia="Times New Roman" w:hAnsi="Times New Roman" w:cs="Times New Roman"/>
          <w:color w:val="000000"/>
          <w:kern w:val="0"/>
          <w:sz w:val="24"/>
          <w:szCs w:val="24"/>
          <w:lang w:eastAsia="hu-HU"/>
          <w14:ligatures w14:val="none"/>
        </w:rPr>
        <w:t>alapján</w:t>
      </w:r>
      <w:r w:rsidR="00915833" w:rsidRPr="005A7345">
        <w:rPr>
          <w:rFonts w:ascii="Times New Roman" w:eastAsia="Times New Roman" w:hAnsi="Times New Roman" w:cs="Times New Roman"/>
          <w:color w:val="000000"/>
          <w:kern w:val="0"/>
          <w:sz w:val="24"/>
          <w:szCs w:val="24"/>
          <w:lang w:eastAsia="hu-HU"/>
          <w14:ligatures w14:val="none"/>
        </w:rPr>
        <w:t>,</w:t>
      </w:r>
      <w:r w:rsidRPr="005A7345">
        <w:rPr>
          <w:rFonts w:ascii="Times New Roman" w:eastAsia="Times New Roman" w:hAnsi="Times New Roman" w:cs="Times New Roman"/>
          <w:color w:val="000000"/>
          <w:kern w:val="0"/>
          <w:sz w:val="24"/>
          <w:szCs w:val="24"/>
          <w:lang w:eastAsia="hu-HU"/>
          <w14:ligatures w14:val="none"/>
        </w:rPr>
        <w:t xml:space="preserve"> az adózó jövedelmi és vagyoni viszonyainak vizsgálata nélkül. E részletfizetési kedvezmény a már beszedett idegenforgalmi adóra nem engedélyezhető.</w:t>
      </w:r>
    </w:p>
    <w:p w14:paraId="6C778775" w14:textId="77777777" w:rsidR="00EE080C" w:rsidRPr="005A7345" w:rsidRDefault="00EE080C" w:rsidP="00296BF6">
      <w:pPr>
        <w:shd w:val="clear" w:color="auto" w:fill="FFFFFF"/>
        <w:spacing w:before="150" w:after="150" w:line="240" w:lineRule="auto"/>
        <w:jc w:val="both"/>
        <w:outlineLvl w:val="3"/>
        <w:rPr>
          <w:rFonts w:ascii="Times New Roman" w:eastAsia="Times New Roman" w:hAnsi="Times New Roman" w:cs="Times New Roman"/>
          <w:b/>
          <w:bCs/>
          <w:color w:val="000000"/>
          <w:kern w:val="0"/>
          <w:sz w:val="24"/>
          <w:szCs w:val="24"/>
          <w:lang w:eastAsia="hu-HU"/>
          <w14:ligatures w14:val="none"/>
        </w:rPr>
      </w:pPr>
      <w:r w:rsidRPr="005A7345">
        <w:rPr>
          <w:rFonts w:ascii="Times New Roman" w:eastAsia="Times New Roman" w:hAnsi="Times New Roman" w:cs="Times New Roman"/>
          <w:b/>
          <w:bCs/>
          <w:color w:val="000000"/>
          <w:kern w:val="0"/>
          <w:sz w:val="24"/>
          <w:szCs w:val="24"/>
          <w:lang w:eastAsia="hu-HU"/>
          <w14:ligatures w14:val="none"/>
        </w:rPr>
        <w:t>Mit kell tennie</w:t>
      </w:r>
    </w:p>
    <w:p w14:paraId="40949475" w14:textId="1DA51AC1" w:rsidR="00EE080C" w:rsidRPr="005A7345" w:rsidRDefault="00EE080C" w:rsidP="00296BF6">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r w:rsidRPr="005A7345">
        <w:rPr>
          <w:rFonts w:ascii="Times New Roman" w:eastAsia="Times New Roman" w:hAnsi="Times New Roman" w:cs="Times New Roman"/>
          <w:color w:val="000000"/>
          <w:kern w:val="0"/>
          <w:sz w:val="24"/>
          <w:szCs w:val="24"/>
          <w:lang w:eastAsia="hu-HU"/>
          <w14:ligatures w14:val="none"/>
        </w:rPr>
        <w:t xml:space="preserve">Fennálló adótartozás esetén amennyiben fizetési nehézség áll fenn </w:t>
      </w:r>
      <w:r w:rsidR="00915833" w:rsidRPr="005A7345">
        <w:rPr>
          <w:rFonts w:ascii="Times New Roman" w:eastAsia="Times New Roman" w:hAnsi="Times New Roman" w:cs="Times New Roman"/>
          <w:color w:val="000000"/>
          <w:kern w:val="0"/>
          <w:sz w:val="24"/>
          <w:szCs w:val="24"/>
          <w:lang w:eastAsia="hu-HU"/>
          <w14:ligatures w14:val="none"/>
        </w:rPr>
        <w:t>az</w:t>
      </w:r>
      <w:r w:rsidRPr="005A7345">
        <w:rPr>
          <w:rFonts w:ascii="Times New Roman" w:eastAsia="Times New Roman" w:hAnsi="Times New Roman" w:cs="Times New Roman"/>
          <w:color w:val="000000"/>
          <w:kern w:val="0"/>
          <w:sz w:val="24"/>
          <w:szCs w:val="24"/>
          <w:lang w:eastAsia="hu-HU"/>
          <w14:ligatures w14:val="none"/>
        </w:rPr>
        <w:t xml:space="preserve"> adózó kérelmére engedélyezhető automatikus részletfizetés. A kérelem postai vagy elektronikus benyújtását követően az önkormányzati adóhatóság harminc napon belül engedélyezi a részletfizetést és erről határozatot ad ki.</w:t>
      </w:r>
    </w:p>
    <w:p w14:paraId="1F1022C0" w14:textId="77777777" w:rsidR="00EE080C" w:rsidRPr="005A7345" w:rsidRDefault="00EE080C" w:rsidP="00296BF6">
      <w:pPr>
        <w:shd w:val="clear" w:color="auto" w:fill="FFFFFF"/>
        <w:spacing w:before="150" w:after="150" w:line="240" w:lineRule="auto"/>
        <w:jc w:val="both"/>
        <w:outlineLvl w:val="3"/>
        <w:rPr>
          <w:rFonts w:ascii="Times New Roman" w:eastAsia="Times New Roman" w:hAnsi="Times New Roman" w:cs="Times New Roman"/>
          <w:b/>
          <w:bCs/>
          <w:color w:val="000000"/>
          <w:kern w:val="0"/>
          <w:sz w:val="24"/>
          <w:szCs w:val="24"/>
          <w:lang w:eastAsia="hu-HU"/>
          <w14:ligatures w14:val="none"/>
        </w:rPr>
      </w:pPr>
      <w:r w:rsidRPr="005A7345">
        <w:rPr>
          <w:rFonts w:ascii="Times New Roman" w:eastAsia="Times New Roman" w:hAnsi="Times New Roman" w:cs="Times New Roman"/>
          <w:b/>
          <w:bCs/>
          <w:color w:val="000000"/>
          <w:kern w:val="0"/>
          <w:sz w:val="24"/>
          <w:szCs w:val="24"/>
          <w:lang w:eastAsia="hu-HU"/>
          <w14:ligatures w14:val="none"/>
        </w:rPr>
        <w:t>Kötelezettségmulasztás</w:t>
      </w:r>
    </w:p>
    <w:p w14:paraId="4911D5D9" w14:textId="77777777" w:rsidR="00EE080C" w:rsidRPr="005A7345" w:rsidRDefault="00EE080C" w:rsidP="00296BF6">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r w:rsidRPr="005A7345">
        <w:rPr>
          <w:rFonts w:ascii="Times New Roman" w:eastAsia="Times New Roman" w:hAnsi="Times New Roman" w:cs="Times New Roman"/>
          <w:color w:val="000000"/>
          <w:kern w:val="0"/>
          <w:sz w:val="24"/>
          <w:szCs w:val="24"/>
          <w:lang w:eastAsia="hu-HU"/>
          <w14:ligatures w14:val="none"/>
        </w:rPr>
        <w:t>Az adó megfizetésének időpontja az a nap, amikor az adózó belföldi fizetési számláját az azt vezető pénzforgalmi szolgáltató megterhelte, fizetési számlával nem rendelkező adózó esetében pedig az a nap, amikor az adót a pénzforgalmi szolgáltató vagy - ha jogszabály lehetővé teszi - az adóhatóság pénztárába befizették, illetve postára adták. Minden más esetben az adó megfizetésének időpontja az a nap, amikor az adóhatóság által megjelölt számlán a befizetést jóváírják.</w:t>
      </w:r>
    </w:p>
    <w:p w14:paraId="4C45C537" w14:textId="77777777" w:rsidR="00EE080C" w:rsidRPr="005A7345" w:rsidRDefault="00EE080C" w:rsidP="00296BF6">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r w:rsidRPr="005A7345">
        <w:rPr>
          <w:rFonts w:ascii="Times New Roman" w:eastAsia="Times New Roman" w:hAnsi="Times New Roman" w:cs="Times New Roman"/>
          <w:color w:val="000000"/>
          <w:kern w:val="0"/>
          <w:sz w:val="24"/>
          <w:szCs w:val="24"/>
          <w:lang w:eastAsia="hu-HU"/>
          <w14:ligatures w14:val="none"/>
        </w:rPr>
        <w:t>Az adó késedelmes megfizetése esetén az esedékesség napját követő naptól, mint kezdő naptól, késedelmi pótlékot kell fizetni. Az adóhatóság külön döntés meghozatala nélkül felszámítja és az adószámlán előírja a késedelmi pótlékot. A késedelmi pótlék mértéke minden naptári nap után a késedelem időpontjában érvényes jegybanki alapkamat kétszeresének háromszázhatvanötöd része.</w:t>
      </w:r>
    </w:p>
    <w:p w14:paraId="2BABB196" w14:textId="77777777" w:rsidR="00EE080C" w:rsidRPr="005A7345" w:rsidRDefault="00EE080C" w:rsidP="00296BF6">
      <w:pPr>
        <w:shd w:val="clear" w:color="auto" w:fill="FFFFFF"/>
        <w:spacing w:before="150" w:after="150" w:line="240" w:lineRule="auto"/>
        <w:jc w:val="both"/>
        <w:outlineLvl w:val="3"/>
        <w:rPr>
          <w:rFonts w:ascii="Times New Roman" w:eastAsia="Times New Roman" w:hAnsi="Times New Roman" w:cs="Times New Roman"/>
          <w:b/>
          <w:bCs/>
          <w:color w:val="000000"/>
          <w:kern w:val="0"/>
          <w:sz w:val="24"/>
          <w:szCs w:val="24"/>
          <w:lang w:eastAsia="hu-HU"/>
          <w14:ligatures w14:val="none"/>
        </w:rPr>
      </w:pPr>
      <w:r w:rsidRPr="005A7345">
        <w:rPr>
          <w:rFonts w:ascii="Times New Roman" w:eastAsia="Times New Roman" w:hAnsi="Times New Roman" w:cs="Times New Roman"/>
          <w:b/>
          <w:bCs/>
          <w:color w:val="000000"/>
          <w:kern w:val="0"/>
          <w:sz w:val="24"/>
          <w:szCs w:val="24"/>
          <w:lang w:eastAsia="hu-HU"/>
          <w14:ligatures w14:val="none"/>
        </w:rPr>
        <w:t>Határidők</w:t>
      </w:r>
    </w:p>
    <w:p w14:paraId="74C8A2D4" w14:textId="77777777" w:rsidR="00EE080C" w:rsidRPr="005A7345" w:rsidRDefault="00EE080C" w:rsidP="00296BF6">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r w:rsidRPr="005A7345">
        <w:rPr>
          <w:rFonts w:ascii="Times New Roman" w:eastAsia="Times New Roman" w:hAnsi="Times New Roman" w:cs="Times New Roman"/>
          <w:color w:val="000000"/>
          <w:kern w:val="0"/>
          <w:sz w:val="24"/>
          <w:szCs w:val="24"/>
          <w:lang w:eastAsia="hu-HU"/>
          <w14:ligatures w14:val="none"/>
        </w:rPr>
        <w:t>Az ügyintézési határidő az adatbejelentésnek az eljárásra hatáskörrel és illetékességgel rendelkező adóhatósághoz történő megérkezését követő napon kezdődik. Ha jogszabály eltérően nem rendelkezik, az ügyintézési határidő harminc nap, amelyet az adóhatóság vezetője egy alkalommal - indokolás mellett - harminc nappal meghosszabbíthat. Ha a határidő utolsó napja olyan nap, amelyen az adóhatóságnál a munka szünetel, a határidő a következő munkanapon jár le.</w:t>
      </w:r>
    </w:p>
    <w:p w14:paraId="501B88F7" w14:textId="77777777" w:rsidR="00EE080C" w:rsidRPr="005A7345" w:rsidRDefault="00EE080C" w:rsidP="00296BF6">
      <w:pPr>
        <w:shd w:val="clear" w:color="auto" w:fill="FFFFFF"/>
        <w:spacing w:before="150" w:after="150" w:line="240" w:lineRule="auto"/>
        <w:jc w:val="both"/>
        <w:outlineLvl w:val="3"/>
        <w:rPr>
          <w:rFonts w:ascii="Times New Roman" w:eastAsia="Times New Roman" w:hAnsi="Times New Roman" w:cs="Times New Roman"/>
          <w:b/>
          <w:bCs/>
          <w:color w:val="000000"/>
          <w:kern w:val="0"/>
          <w:sz w:val="24"/>
          <w:szCs w:val="24"/>
          <w:lang w:eastAsia="hu-HU"/>
          <w14:ligatures w14:val="none"/>
        </w:rPr>
      </w:pPr>
      <w:r w:rsidRPr="005A7345">
        <w:rPr>
          <w:rFonts w:ascii="Times New Roman" w:eastAsia="Times New Roman" w:hAnsi="Times New Roman" w:cs="Times New Roman"/>
          <w:b/>
          <w:bCs/>
          <w:color w:val="000000"/>
          <w:kern w:val="0"/>
          <w:sz w:val="24"/>
          <w:szCs w:val="24"/>
          <w:lang w:eastAsia="hu-HU"/>
          <w14:ligatures w14:val="none"/>
        </w:rPr>
        <w:t>Benyújtandó dokumentumok</w:t>
      </w:r>
    </w:p>
    <w:p w14:paraId="286AC6D1" w14:textId="77777777" w:rsidR="00DF100E" w:rsidRPr="00A67EA3" w:rsidRDefault="00DF100E" w:rsidP="00DF100E">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r w:rsidRPr="00A67EA3">
        <w:rPr>
          <w:rFonts w:ascii="Times New Roman" w:eastAsia="Times New Roman" w:hAnsi="Times New Roman" w:cs="Times New Roman"/>
          <w:color w:val="000000"/>
          <w:kern w:val="0"/>
          <w:sz w:val="24"/>
          <w:szCs w:val="24"/>
          <w:lang w:eastAsia="hu-HU"/>
          <w14:ligatures w14:val="none"/>
        </w:rPr>
        <w:t>Az elektronikusan benyújtható űrlap az </w:t>
      </w:r>
      <w:r w:rsidRPr="00A67EA3">
        <w:rPr>
          <w:rFonts w:ascii="Times New Roman" w:eastAsia="Times New Roman" w:hAnsi="Times New Roman" w:cs="Times New Roman"/>
          <w:b/>
          <w:bCs/>
          <w:color w:val="000000"/>
          <w:kern w:val="0"/>
          <w:sz w:val="24"/>
          <w:szCs w:val="24"/>
          <w:lang w:eastAsia="hu-HU"/>
          <w14:ligatures w14:val="none"/>
        </w:rPr>
        <w:t>E-Önkormányzati Portálon</w:t>
      </w:r>
      <w:r w:rsidRPr="00A67EA3">
        <w:rPr>
          <w:rFonts w:ascii="Times New Roman" w:eastAsia="Times New Roman" w:hAnsi="Times New Roman" w:cs="Times New Roman"/>
          <w:color w:val="000000"/>
          <w:kern w:val="0"/>
          <w:sz w:val="24"/>
          <w:szCs w:val="24"/>
          <w:lang w:eastAsia="hu-HU"/>
          <w14:ligatures w14:val="none"/>
        </w:rPr>
        <w:t> került publikálásra.</w:t>
      </w:r>
    </w:p>
    <w:p w14:paraId="235A0BE8" w14:textId="77777777" w:rsidR="00DF100E" w:rsidRPr="00A67EA3" w:rsidRDefault="00DF100E" w:rsidP="00DF100E">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r w:rsidRPr="00A67EA3">
        <w:rPr>
          <w:rFonts w:ascii="Times New Roman" w:eastAsia="Times New Roman" w:hAnsi="Times New Roman" w:cs="Times New Roman"/>
          <w:color w:val="000000"/>
          <w:kern w:val="0"/>
          <w:sz w:val="24"/>
          <w:szCs w:val="24"/>
          <w:lang w:eastAsia="hu-HU"/>
          <w14:ligatures w14:val="none"/>
        </w:rPr>
        <w:t>A portálra való belépés és az "</w:t>
      </w:r>
      <w:r w:rsidRPr="00A67EA3">
        <w:rPr>
          <w:rFonts w:ascii="Times New Roman" w:eastAsia="Times New Roman" w:hAnsi="Times New Roman" w:cs="Times New Roman"/>
          <w:i/>
          <w:iCs/>
          <w:color w:val="000000"/>
          <w:kern w:val="0"/>
          <w:sz w:val="24"/>
          <w:szCs w:val="24"/>
          <w:lang w:eastAsia="hu-HU"/>
          <w14:ligatures w14:val="none"/>
        </w:rPr>
        <w:t>Ügyindítás</w:t>
      </w:r>
      <w:r w:rsidRPr="00A67EA3">
        <w:rPr>
          <w:rFonts w:ascii="Times New Roman" w:eastAsia="Times New Roman" w:hAnsi="Times New Roman" w:cs="Times New Roman"/>
          <w:color w:val="000000"/>
          <w:kern w:val="0"/>
          <w:sz w:val="24"/>
          <w:szCs w:val="24"/>
          <w:lang w:eastAsia="hu-HU"/>
          <w14:ligatures w14:val="none"/>
        </w:rPr>
        <w:t>" gombra kattintás után az űrlapkeresőbe írja be az űrlap nevét (</w:t>
      </w:r>
      <w:r w:rsidRPr="00A67EA3">
        <w:rPr>
          <w:rFonts w:ascii="Times New Roman" w:eastAsia="Times New Roman" w:hAnsi="Times New Roman" w:cs="Times New Roman"/>
          <w:i/>
          <w:iCs/>
          <w:color w:val="000000"/>
          <w:kern w:val="0"/>
          <w:sz w:val="24"/>
          <w:szCs w:val="24"/>
          <w:lang w:eastAsia="hu-HU"/>
          <w14:ligatures w14:val="none"/>
        </w:rPr>
        <w:t>Automatikus részletfizetési kérelem</w:t>
      </w:r>
      <w:r w:rsidRPr="00A67EA3">
        <w:rPr>
          <w:rFonts w:ascii="Times New Roman" w:eastAsia="Times New Roman" w:hAnsi="Times New Roman" w:cs="Times New Roman"/>
          <w:color w:val="000000"/>
          <w:kern w:val="0"/>
          <w:sz w:val="24"/>
          <w:szCs w:val="24"/>
          <w:lang w:eastAsia="hu-HU"/>
          <w14:ligatures w14:val="none"/>
        </w:rPr>
        <w:t>), vagy az "</w:t>
      </w:r>
      <w:r w:rsidRPr="00A67EA3">
        <w:rPr>
          <w:rFonts w:ascii="Times New Roman" w:eastAsia="Times New Roman" w:hAnsi="Times New Roman" w:cs="Times New Roman"/>
          <w:i/>
          <w:iCs/>
          <w:color w:val="000000"/>
          <w:kern w:val="0"/>
          <w:sz w:val="24"/>
          <w:szCs w:val="24"/>
          <w:lang w:eastAsia="hu-HU"/>
          <w14:ligatures w14:val="none"/>
        </w:rPr>
        <w:t>Ágazat</w:t>
      </w:r>
      <w:r w:rsidRPr="00A67EA3">
        <w:rPr>
          <w:rFonts w:ascii="Times New Roman" w:eastAsia="Times New Roman" w:hAnsi="Times New Roman" w:cs="Times New Roman"/>
          <w:color w:val="000000"/>
          <w:kern w:val="0"/>
          <w:sz w:val="24"/>
          <w:szCs w:val="24"/>
          <w:lang w:eastAsia="hu-HU"/>
          <w14:ligatures w14:val="none"/>
        </w:rPr>
        <w:t>"-</w:t>
      </w:r>
      <w:proofErr w:type="spellStart"/>
      <w:r w:rsidRPr="00A67EA3">
        <w:rPr>
          <w:rFonts w:ascii="Times New Roman" w:eastAsia="Times New Roman" w:hAnsi="Times New Roman" w:cs="Times New Roman"/>
          <w:color w:val="000000"/>
          <w:kern w:val="0"/>
          <w:sz w:val="24"/>
          <w:szCs w:val="24"/>
          <w:lang w:eastAsia="hu-HU"/>
          <w14:ligatures w14:val="none"/>
        </w:rPr>
        <w:t>nál</w:t>
      </w:r>
      <w:proofErr w:type="spellEnd"/>
      <w:r w:rsidRPr="00A67EA3">
        <w:rPr>
          <w:rFonts w:ascii="Times New Roman" w:eastAsia="Times New Roman" w:hAnsi="Times New Roman" w:cs="Times New Roman"/>
          <w:color w:val="000000"/>
          <w:kern w:val="0"/>
          <w:sz w:val="24"/>
          <w:szCs w:val="24"/>
          <w:lang w:eastAsia="hu-HU"/>
          <w14:ligatures w14:val="none"/>
        </w:rPr>
        <w:t xml:space="preserve"> válassza ki a "</w:t>
      </w:r>
      <w:r w:rsidRPr="00A67EA3">
        <w:rPr>
          <w:rFonts w:ascii="Times New Roman" w:eastAsia="Times New Roman" w:hAnsi="Times New Roman" w:cs="Times New Roman"/>
          <w:i/>
          <w:iCs/>
          <w:color w:val="000000"/>
          <w:kern w:val="0"/>
          <w:sz w:val="24"/>
          <w:szCs w:val="24"/>
          <w:lang w:eastAsia="hu-HU"/>
          <w14:ligatures w14:val="none"/>
        </w:rPr>
        <w:t>Adóügy</w:t>
      </w:r>
      <w:r w:rsidRPr="00A67EA3">
        <w:rPr>
          <w:rFonts w:ascii="Times New Roman" w:eastAsia="Times New Roman" w:hAnsi="Times New Roman" w:cs="Times New Roman"/>
          <w:color w:val="000000"/>
          <w:kern w:val="0"/>
          <w:sz w:val="24"/>
          <w:szCs w:val="24"/>
          <w:lang w:eastAsia="hu-HU"/>
          <w14:ligatures w14:val="none"/>
        </w:rPr>
        <w:t>" lehetőséget, valamint az "</w:t>
      </w:r>
      <w:r w:rsidRPr="00A67EA3">
        <w:rPr>
          <w:rFonts w:ascii="Times New Roman" w:eastAsia="Times New Roman" w:hAnsi="Times New Roman" w:cs="Times New Roman"/>
          <w:i/>
          <w:iCs/>
          <w:color w:val="000000"/>
          <w:kern w:val="0"/>
          <w:sz w:val="24"/>
          <w:szCs w:val="24"/>
          <w:lang w:eastAsia="hu-HU"/>
          <w14:ligatures w14:val="none"/>
        </w:rPr>
        <w:t>Ügytípus</w:t>
      </w:r>
      <w:r w:rsidRPr="00A67EA3">
        <w:rPr>
          <w:rFonts w:ascii="Times New Roman" w:eastAsia="Times New Roman" w:hAnsi="Times New Roman" w:cs="Times New Roman"/>
          <w:color w:val="000000"/>
          <w:kern w:val="0"/>
          <w:sz w:val="24"/>
          <w:szCs w:val="24"/>
          <w:lang w:eastAsia="hu-HU"/>
          <w14:ligatures w14:val="none"/>
        </w:rPr>
        <w:t>"-</w:t>
      </w:r>
      <w:proofErr w:type="spellStart"/>
      <w:r w:rsidRPr="00A67EA3">
        <w:rPr>
          <w:rFonts w:ascii="Times New Roman" w:eastAsia="Times New Roman" w:hAnsi="Times New Roman" w:cs="Times New Roman"/>
          <w:color w:val="000000"/>
          <w:kern w:val="0"/>
          <w:sz w:val="24"/>
          <w:szCs w:val="24"/>
          <w:lang w:eastAsia="hu-HU"/>
          <w14:ligatures w14:val="none"/>
        </w:rPr>
        <w:t>nál</w:t>
      </w:r>
      <w:proofErr w:type="spellEnd"/>
      <w:r w:rsidRPr="00A67EA3">
        <w:rPr>
          <w:rFonts w:ascii="Times New Roman" w:eastAsia="Times New Roman" w:hAnsi="Times New Roman" w:cs="Times New Roman"/>
          <w:color w:val="000000"/>
          <w:kern w:val="0"/>
          <w:sz w:val="24"/>
          <w:szCs w:val="24"/>
          <w:lang w:eastAsia="hu-HU"/>
          <w14:ligatures w14:val="none"/>
        </w:rPr>
        <w:t xml:space="preserve"> a "</w:t>
      </w:r>
      <w:r w:rsidRPr="00A67EA3">
        <w:rPr>
          <w:rFonts w:ascii="Times New Roman" w:eastAsia="Times New Roman" w:hAnsi="Times New Roman" w:cs="Times New Roman"/>
          <w:i/>
          <w:iCs/>
          <w:color w:val="000000"/>
          <w:kern w:val="0"/>
          <w:sz w:val="24"/>
          <w:szCs w:val="24"/>
          <w:lang w:eastAsia="hu-HU"/>
          <w14:ligatures w14:val="none"/>
        </w:rPr>
        <w:t>általános adónyomtatványok</w:t>
      </w:r>
      <w:r w:rsidRPr="00A67EA3">
        <w:rPr>
          <w:rFonts w:ascii="Times New Roman" w:eastAsia="Times New Roman" w:hAnsi="Times New Roman" w:cs="Times New Roman"/>
          <w:color w:val="000000"/>
          <w:kern w:val="0"/>
          <w:sz w:val="24"/>
          <w:szCs w:val="24"/>
          <w:lang w:eastAsia="hu-HU"/>
          <w14:ligatures w14:val="none"/>
        </w:rPr>
        <w:t>" lehetőséget!</w:t>
      </w:r>
    </w:p>
    <w:p w14:paraId="0DB4ACA8" w14:textId="77777777" w:rsidR="00EE080C" w:rsidRPr="005A7345" w:rsidRDefault="00EE080C" w:rsidP="00296BF6">
      <w:pPr>
        <w:shd w:val="clear" w:color="auto" w:fill="FFFFFF"/>
        <w:spacing w:before="150" w:after="150" w:line="240" w:lineRule="auto"/>
        <w:jc w:val="both"/>
        <w:outlineLvl w:val="3"/>
        <w:rPr>
          <w:rFonts w:ascii="Times New Roman" w:eastAsia="Times New Roman" w:hAnsi="Times New Roman" w:cs="Times New Roman"/>
          <w:b/>
          <w:bCs/>
          <w:color w:val="000000"/>
          <w:kern w:val="0"/>
          <w:sz w:val="24"/>
          <w:szCs w:val="24"/>
          <w:lang w:eastAsia="hu-HU"/>
          <w14:ligatures w14:val="none"/>
        </w:rPr>
      </w:pPr>
      <w:r w:rsidRPr="005A7345">
        <w:rPr>
          <w:rFonts w:ascii="Times New Roman" w:eastAsia="Times New Roman" w:hAnsi="Times New Roman" w:cs="Times New Roman"/>
          <w:b/>
          <w:bCs/>
          <w:color w:val="000000"/>
          <w:kern w:val="0"/>
          <w:sz w:val="24"/>
          <w:szCs w:val="24"/>
          <w:lang w:eastAsia="hu-HU"/>
          <w14:ligatures w14:val="none"/>
        </w:rPr>
        <w:lastRenderedPageBreak/>
        <w:t>Fizetési kötelezettség</w:t>
      </w:r>
    </w:p>
    <w:p w14:paraId="67506725" w14:textId="77777777" w:rsidR="00EE080C" w:rsidRPr="005A7345" w:rsidRDefault="00EE080C" w:rsidP="00296BF6">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r w:rsidRPr="005A7345">
        <w:rPr>
          <w:rFonts w:ascii="Times New Roman" w:eastAsia="Times New Roman" w:hAnsi="Times New Roman" w:cs="Times New Roman"/>
          <w:color w:val="000000"/>
          <w:kern w:val="0"/>
          <w:sz w:val="24"/>
          <w:szCs w:val="24"/>
          <w:lang w:eastAsia="hu-HU"/>
          <w14:ligatures w14:val="none"/>
        </w:rPr>
        <w:t>Az automatikus részletfizetési kérelem benyújtása díj-és illetékmentes</w:t>
      </w:r>
    </w:p>
    <w:p w14:paraId="1291E68A" w14:textId="77777777" w:rsidR="00EE080C" w:rsidRPr="005A7345" w:rsidRDefault="00EE080C" w:rsidP="00296BF6">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r w:rsidRPr="005A7345">
        <w:rPr>
          <w:rFonts w:ascii="Times New Roman" w:eastAsia="Times New Roman" w:hAnsi="Times New Roman" w:cs="Times New Roman"/>
          <w:color w:val="000000"/>
          <w:kern w:val="0"/>
          <w:sz w:val="24"/>
          <w:szCs w:val="24"/>
          <w:lang w:eastAsia="hu-HU"/>
          <w14:ligatures w14:val="none"/>
        </w:rPr>
        <w:t>Az automatikus részletfizetés engedélyezéséről az önkormányzati adóhatóság határozatot ad ki, amelyben meghatározásra kerülnek a fizetendő részletek összege és azok befizetésének határideje. Az első részlet megfizetése leghamarabb a határozat véglegessé válását követő 15. napon esedékes.</w:t>
      </w:r>
    </w:p>
    <w:p w14:paraId="0245E56C" w14:textId="77777777" w:rsidR="00EE080C" w:rsidRDefault="00EE080C" w:rsidP="00296BF6">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r w:rsidRPr="005A7345">
        <w:rPr>
          <w:rFonts w:ascii="Times New Roman" w:eastAsia="Times New Roman" w:hAnsi="Times New Roman" w:cs="Times New Roman"/>
          <w:color w:val="000000"/>
          <w:kern w:val="0"/>
          <w:sz w:val="24"/>
          <w:szCs w:val="24"/>
          <w:lang w:eastAsia="hu-HU"/>
          <w14:ligatures w14:val="none"/>
        </w:rPr>
        <w:t>Az adóigazgatási eljárás részletszabályairól szóló 465/2017. (XII. 28.) Korm. rendelet 20. § (1) és (2) bekezdései alapján a pénzforgalmi számlanyitásra kötelezett adózó a fizetési kötelezettségét belföldi pénzforgalmi számlájáról történő átutalással köteles teljesíteni. A pénzforgalmi számlanyitásra nem kötelezett adózó a fizetési kötelezettségét belföldi fizetési számlájáról történő átutalással vagy készpénz-átutalási megbízással köteles teljesíteni.</w:t>
      </w:r>
    </w:p>
    <w:p w14:paraId="7096E1DF" w14:textId="77777777" w:rsidR="005A7345" w:rsidRPr="005A7345" w:rsidRDefault="005A7345" w:rsidP="00296BF6">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p>
    <w:p w14:paraId="7C9F993A" w14:textId="77777777" w:rsidR="00EE080C" w:rsidRPr="005A7345" w:rsidRDefault="00EE080C" w:rsidP="00296BF6">
      <w:pPr>
        <w:shd w:val="clear" w:color="auto" w:fill="FFFFFF"/>
        <w:spacing w:before="150" w:after="150" w:line="240" w:lineRule="auto"/>
        <w:jc w:val="both"/>
        <w:outlineLvl w:val="3"/>
        <w:rPr>
          <w:rFonts w:ascii="Times New Roman" w:eastAsia="Times New Roman" w:hAnsi="Times New Roman" w:cs="Times New Roman"/>
          <w:b/>
          <w:bCs/>
          <w:color w:val="000000"/>
          <w:kern w:val="0"/>
          <w:sz w:val="24"/>
          <w:szCs w:val="24"/>
          <w:lang w:eastAsia="hu-HU"/>
          <w14:ligatures w14:val="none"/>
        </w:rPr>
      </w:pPr>
      <w:r w:rsidRPr="005A7345">
        <w:rPr>
          <w:rFonts w:ascii="Times New Roman" w:eastAsia="Times New Roman" w:hAnsi="Times New Roman" w:cs="Times New Roman"/>
          <w:b/>
          <w:bCs/>
          <w:color w:val="000000"/>
          <w:kern w:val="0"/>
          <w:sz w:val="24"/>
          <w:szCs w:val="24"/>
          <w:lang w:eastAsia="hu-HU"/>
          <w14:ligatures w14:val="none"/>
        </w:rPr>
        <w:t>Eljáró szerv</w:t>
      </w:r>
    </w:p>
    <w:p w14:paraId="11C64514" w14:textId="45BE1650" w:rsidR="00EE080C" w:rsidRPr="005A7345" w:rsidRDefault="00EE080C" w:rsidP="00296BF6">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r w:rsidRPr="005A7345">
        <w:rPr>
          <w:rFonts w:ascii="Times New Roman" w:eastAsia="Times New Roman" w:hAnsi="Times New Roman" w:cs="Times New Roman"/>
          <w:color w:val="000000"/>
          <w:kern w:val="0"/>
          <w:sz w:val="24"/>
          <w:szCs w:val="24"/>
          <w:lang w:eastAsia="hu-HU"/>
          <w14:ligatures w14:val="none"/>
        </w:rPr>
        <w:t>Z</w:t>
      </w:r>
      <w:r w:rsidR="00915833" w:rsidRPr="005A7345">
        <w:rPr>
          <w:rFonts w:ascii="Times New Roman" w:eastAsia="Times New Roman" w:hAnsi="Times New Roman" w:cs="Times New Roman"/>
          <w:color w:val="000000"/>
          <w:kern w:val="0"/>
          <w:sz w:val="24"/>
          <w:szCs w:val="24"/>
          <w:lang w:eastAsia="hu-HU"/>
          <w14:ligatures w14:val="none"/>
        </w:rPr>
        <w:t xml:space="preserve">alaszentgróti </w:t>
      </w:r>
      <w:r w:rsidR="00DF100E">
        <w:rPr>
          <w:rFonts w:ascii="Times New Roman" w:eastAsia="Times New Roman" w:hAnsi="Times New Roman" w:cs="Times New Roman"/>
          <w:color w:val="000000"/>
          <w:kern w:val="0"/>
          <w:sz w:val="24"/>
          <w:szCs w:val="24"/>
          <w:lang w:eastAsia="hu-HU"/>
          <w14:ligatures w14:val="none"/>
        </w:rPr>
        <w:t>Város Jegyzője</w:t>
      </w:r>
    </w:p>
    <w:p w14:paraId="1328B37C" w14:textId="77777777" w:rsidR="00AE6CA8" w:rsidRPr="005A7345" w:rsidRDefault="00AE6CA8" w:rsidP="00430D1B">
      <w:pPr>
        <w:shd w:val="clear" w:color="auto" w:fill="FFFFFF"/>
        <w:spacing w:before="150" w:after="150" w:line="240" w:lineRule="auto"/>
        <w:outlineLvl w:val="3"/>
        <w:rPr>
          <w:rFonts w:ascii="Times New Roman" w:eastAsia="Times New Roman" w:hAnsi="Times New Roman" w:cs="Times New Roman"/>
          <w:b/>
          <w:bCs/>
          <w:color w:val="000000"/>
          <w:kern w:val="0"/>
          <w:sz w:val="24"/>
          <w:szCs w:val="24"/>
          <w:lang w:eastAsia="hu-HU"/>
          <w14:ligatures w14:val="none"/>
        </w:rPr>
      </w:pPr>
    </w:p>
    <w:p w14:paraId="75761093" w14:textId="6CE47350" w:rsidR="00430D1B" w:rsidRPr="005A7345" w:rsidRDefault="00430D1B" w:rsidP="00430D1B">
      <w:pPr>
        <w:shd w:val="clear" w:color="auto" w:fill="FFFFFF"/>
        <w:spacing w:before="150" w:after="150" w:line="240" w:lineRule="auto"/>
        <w:outlineLvl w:val="3"/>
        <w:rPr>
          <w:rFonts w:ascii="Times New Roman" w:eastAsia="Times New Roman" w:hAnsi="Times New Roman" w:cs="Times New Roman"/>
          <w:b/>
          <w:bCs/>
          <w:color w:val="000000"/>
          <w:kern w:val="0"/>
          <w:sz w:val="24"/>
          <w:szCs w:val="24"/>
          <w:lang w:eastAsia="hu-HU"/>
          <w14:ligatures w14:val="none"/>
        </w:rPr>
      </w:pPr>
      <w:r w:rsidRPr="005A7345">
        <w:rPr>
          <w:rFonts w:ascii="Times New Roman" w:eastAsia="Times New Roman" w:hAnsi="Times New Roman" w:cs="Times New Roman"/>
          <w:b/>
          <w:bCs/>
          <w:color w:val="000000"/>
          <w:kern w:val="0"/>
          <w:sz w:val="24"/>
          <w:szCs w:val="24"/>
          <w:lang w:eastAsia="hu-HU"/>
          <w14:ligatures w14:val="none"/>
        </w:rPr>
        <w:t>Felettes szerv/jogorvoslat</w:t>
      </w:r>
    </w:p>
    <w:p w14:paraId="4D66C3AC" w14:textId="784AB2A1" w:rsidR="00430D1B" w:rsidRPr="005A7345" w:rsidRDefault="00430D1B" w:rsidP="005A7345">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r w:rsidRPr="005A7345">
        <w:rPr>
          <w:rFonts w:ascii="Times New Roman" w:eastAsia="Times New Roman" w:hAnsi="Times New Roman" w:cs="Times New Roman"/>
          <w:color w:val="000000"/>
          <w:kern w:val="0"/>
          <w:sz w:val="24"/>
          <w:szCs w:val="24"/>
          <w:lang w:eastAsia="hu-HU"/>
          <w14:ligatures w14:val="none"/>
        </w:rPr>
        <w:t xml:space="preserve">A fellebbezésre jogosult az adóhatóság elsőfokú határozata ellen fellebbezhet. A határozat ellen az írásba foglalt döntés közlésétől számított 15 napon belül a Zala Vármegyei </w:t>
      </w:r>
      <w:r w:rsidR="00AE6CA8" w:rsidRPr="005A7345">
        <w:rPr>
          <w:rFonts w:ascii="Times New Roman" w:eastAsia="Times New Roman" w:hAnsi="Times New Roman" w:cs="Times New Roman"/>
          <w:color w:val="000000"/>
          <w:kern w:val="0"/>
          <w:sz w:val="24"/>
          <w:szCs w:val="24"/>
          <w:lang w:eastAsia="hu-HU"/>
          <w14:ligatures w14:val="none"/>
        </w:rPr>
        <w:t>K</w:t>
      </w:r>
      <w:r w:rsidRPr="005A7345">
        <w:rPr>
          <w:rFonts w:ascii="Times New Roman" w:eastAsia="Times New Roman" w:hAnsi="Times New Roman" w:cs="Times New Roman"/>
          <w:color w:val="000000"/>
          <w:kern w:val="0"/>
          <w:sz w:val="24"/>
          <w:szCs w:val="24"/>
          <w:lang w:eastAsia="hu-HU"/>
          <w14:ligatures w14:val="none"/>
        </w:rPr>
        <w:t>ormányhivatalhoz </w:t>
      </w:r>
      <w:r w:rsidRPr="005A7345">
        <w:rPr>
          <w:rFonts w:ascii="Times New Roman" w:eastAsia="Times New Roman" w:hAnsi="Times New Roman" w:cs="Times New Roman"/>
          <w:i/>
          <w:iCs/>
          <w:color w:val="000000"/>
          <w:kern w:val="0"/>
          <w:sz w:val="24"/>
          <w:szCs w:val="24"/>
          <w:lang w:eastAsia="hu-HU"/>
          <w14:ligatures w14:val="none"/>
        </w:rPr>
        <w:t>(8900 Zalaegerszeg, Kosztolányi D. u. 10.)</w:t>
      </w:r>
      <w:r w:rsidRPr="005A7345">
        <w:rPr>
          <w:rFonts w:ascii="Times New Roman" w:eastAsia="Times New Roman" w:hAnsi="Times New Roman" w:cs="Times New Roman"/>
          <w:color w:val="000000"/>
          <w:kern w:val="0"/>
          <w:sz w:val="24"/>
          <w:szCs w:val="24"/>
          <w:lang w:eastAsia="hu-HU"/>
          <w14:ligatures w14:val="none"/>
        </w:rPr>
        <w:t> címzett, de Zala</w:t>
      </w:r>
      <w:r w:rsidR="00AE6CA8" w:rsidRPr="005A7345">
        <w:rPr>
          <w:rFonts w:ascii="Times New Roman" w:eastAsia="Times New Roman" w:hAnsi="Times New Roman" w:cs="Times New Roman"/>
          <w:color w:val="000000"/>
          <w:kern w:val="0"/>
          <w:sz w:val="24"/>
          <w:szCs w:val="24"/>
          <w:lang w:eastAsia="hu-HU"/>
          <w14:ligatures w14:val="none"/>
        </w:rPr>
        <w:t xml:space="preserve">szentgrót Város Önkormányzat </w:t>
      </w:r>
      <w:r w:rsidR="005A7345">
        <w:rPr>
          <w:rFonts w:ascii="Times New Roman" w:eastAsia="Times New Roman" w:hAnsi="Times New Roman" w:cs="Times New Roman"/>
          <w:color w:val="000000"/>
          <w:kern w:val="0"/>
          <w:sz w:val="24"/>
          <w:szCs w:val="24"/>
          <w:lang w:eastAsia="hu-HU"/>
          <w14:ligatures w14:val="none"/>
        </w:rPr>
        <w:t>J</w:t>
      </w:r>
      <w:r w:rsidRPr="005A7345">
        <w:rPr>
          <w:rFonts w:ascii="Times New Roman" w:eastAsia="Times New Roman" w:hAnsi="Times New Roman" w:cs="Times New Roman"/>
          <w:color w:val="000000"/>
          <w:kern w:val="0"/>
          <w:sz w:val="24"/>
          <w:szCs w:val="24"/>
          <w:lang w:eastAsia="hu-HU"/>
          <w14:ligatures w14:val="none"/>
        </w:rPr>
        <w:t>egyzőjénél előterjesztett fellebbezéssel lehet élni. E rendelkezés vonatkozik a fellebbezés elektronikus úton </w:t>
      </w:r>
      <w:r w:rsidRPr="005A7345">
        <w:rPr>
          <w:rFonts w:ascii="Times New Roman" w:eastAsia="Times New Roman" w:hAnsi="Times New Roman" w:cs="Times New Roman"/>
          <w:i/>
          <w:iCs/>
          <w:color w:val="000000"/>
          <w:kern w:val="0"/>
          <w:sz w:val="24"/>
          <w:szCs w:val="24"/>
          <w:lang w:eastAsia="hu-HU"/>
          <w14:ligatures w14:val="none"/>
        </w:rPr>
        <w:t>(</w:t>
      </w:r>
      <w:proofErr w:type="spellStart"/>
      <w:r w:rsidRPr="005A7345">
        <w:rPr>
          <w:rFonts w:ascii="Times New Roman" w:eastAsia="Times New Roman" w:hAnsi="Times New Roman" w:cs="Times New Roman"/>
          <w:i/>
          <w:iCs/>
          <w:color w:val="000000"/>
          <w:kern w:val="0"/>
          <w:sz w:val="24"/>
          <w:szCs w:val="24"/>
          <w:lang w:eastAsia="hu-HU"/>
          <w14:ligatures w14:val="none"/>
        </w:rPr>
        <w:t>ePapír</w:t>
      </w:r>
      <w:proofErr w:type="spellEnd"/>
      <w:r w:rsidRPr="005A7345">
        <w:rPr>
          <w:rFonts w:ascii="Times New Roman" w:eastAsia="Times New Roman" w:hAnsi="Times New Roman" w:cs="Times New Roman"/>
          <w:i/>
          <w:iCs/>
          <w:color w:val="000000"/>
          <w:kern w:val="0"/>
          <w:sz w:val="24"/>
          <w:szCs w:val="24"/>
          <w:lang w:eastAsia="hu-HU"/>
          <w14:ligatures w14:val="none"/>
        </w:rPr>
        <w:t>)</w:t>
      </w:r>
      <w:r w:rsidRPr="005A7345">
        <w:rPr>
          <w:rFonts w:ascii="Times New Roman" w:eastAsia="Times New Roman" w:hAnsi="Times New Roman" w:cs="Times New Roman"/>
          <w:color w:val="000000"/>
          <w:kern w:val="0"/>
          <w:sz w:val="24"/>
          <w:szCs w:val="24"/>
          <w:lang w:eastAsia="hu-HU"/>
          <w14:ligatures w14:val="none"/>
        </w:rPr>
        <w:t> történő benyújtására is. A fellebbezés illetékköteles. A közigazgatási hatósági eljárási illetéket az eljárás kezdeményezésekor az köteles megfizetni, aki az eljárás megindítását kéri.</w:t>
      </w:r>
    </w:p>
    <w:p w14:paraId="7A6D8974" w14:textId="77777777" w:rsidR="00430D1B" w:rsidRPr="005A7345" w:rsidRDefault="00430D1B" w:rsidP="005A7345">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r w:rsidRPr="005A7345">
        <w:rPr>
          <w:rFonts w:ascii="Times New Roman" w:eastAsia="Times New Roman" w:hAnsi="Times New Roman" w:cs="Times New Roman"/>
          <w:color w:val="000000"/>
          <w:kern w:val="0"/>
          <w:sz w:val="24"/>
          <w:szCs w:val="24"/>
          <w:lang w:eastAsia="hu-HU"/>
          <w14:ligatures w14:val="none"/>
        </w:rPr>
        <w:t>Az elsőfokú közigazgatási határozat elleni fellebbezés illetéke - </w:t>
      </w:r>
      <w:r w:rsidRPr="005A7345">
        <w:rPr>
          <w:rFonts w:ascii="Times New Roman" w:eastAsia="Times New Roman" w:hAnsi="Times New Roman" w:cs="Times New Roman"/>
          <w:i/>
          <w:iCs/>
          <w:color w:val="000000"/>
          <w:kern w:val="0"/>
          <w:sz w:val="24"/>
          <w:szCs w:val="24"/>
          <w:lang w:eastAsia="hu-HU"/>
          <w14:ligatures w14:val="none"/>
        </w:rPr>
        <w:t>ha e törvény másként nem rendelkezik, és a fellebbezés tárgyának értéke pénzben megállapítható </w:t>
      </w:r>
      <w:r w:rsidRPr="005A7345">
        <w:rPr>
          <w:rFonts w:ascii="Times New Roman" w:eastAsia="Times New Roman" w:hAnsi="Times New Roman" w:cs="Times New Roman"/>
          <w:color w:val="000000"/>
          <w:kern w:val="0"/>
          <w:sz w:val="24"/>
          <w:szCs w:val="24"/>
          <w:lang w:eastAsia="hu-HU"/>
          <w14:ligatures w14:val="none"/>
        </w:rPr>
        <w:t>- a fellebbezéssel érintett vagy vitatott összeg minden megkezdett 10.000 forintja után 400 forint, de legalább 5.000 forint, legfeljebb 500.000 forint. Ha a fellebbezés tárgyának értéke pénzben nem állapítható meg, a fellebbezés illetéke 5.000 forint. </w:t>
      </w:r>
    </w:p>
    <w:p w14:paraId="573F1D87" w14:textId="3C360B69" w:rsidR="00430D1B" w:rsidRPr="005A7345" w:rsidRDefault="00430D1B" w:rsidP="005A7345">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r w:rsidRPr="005A7345">
        <w:rPr>
          <w:rFonts w:ascii="Times New Roman" w:eastAsia="Times New Roman" w:hAnsi="Times New Roman" w:cs="Times New Roman"/>
          <w:color w:val="000000"/>
          <w:kern w:val="0"/>
          <w:sz w:val="24"/>
          <w:szCs w:val="24"/>
          <w:lang w:eastAsia="hu-HU"/>
          <w14:ligatures w14:val="none"/>
        </w:rPr>
        <w:t>Az elsőfokú adóhatóság határozata ellen kezdeményezett jogorvoslati eljárás illetékét Zala</w:t>
      </w:r>
      <w:r w:rsidR="00AE6CA8" w:rsidRPr="005A7345">
        <w:rPr>
          <w:rFonts w:ascii="Times New Roman" w:eastAsia="Times New Roman" w:hAnsi="Times New Roman" w:cs="Times New Roman"/>
          <w:color w:val="000000"/>
          <w:kern w:val="0"/>
          <w:sz w:val="24"/>
          <w:szCs w:val="24"/>
          <w:lang w:eastAsia="hu-HU"/>
          <w14:ligatures w14:val="none"/>
        </w:rPr>
        <w:t>szentgrót Város Ö</w:t>
      </w:r>
      <w:r w:rsidRPr="005A7345">
        <w:rPr>
          <w:rFonts w:ascii="Times New Roman" w:eastAsia="Times New Roman" w:hAnsi="Times New Roman" w:cs="Times New Roman"/>
          <w:color w:val="000000"/>
          <w:kern w:val="0"/>
          <w:sz w:val="24"/>
          <w:szCs w:val="24"/>
          <w:lang w:eastAsia="hu-HU"/>
          <w14:ligatures w14:val="none"/>
        </w:rPr>
        <w:t>nkormányzat Illetékbeszedési Számla javára </w:t>
      </w:r>
      <w:r w:rsidRPr="005A7345">
        <w:rPr>
          <w:rFonts w:ascii="Times New Roman" w:eastAsia="Times New Roman" w:hAnsi="Times New Roman" w:cs="Times New Roman"/>
          <w:i/>
          <w:iCs/>
          <w:color w:val="000000"/>
          <w:kern w:val="0"/>
          <w:sz w:val="24"/>
          <w:szCs w:val="24"/>
          <w:lang w:eastAsia="hu-HU"/>
          <w14:ligatures w14:val="none"/>
        </w:rPr>
        <w:t>(117490</w:t>
      </w:r>
      <w:r w:rsidR="00AE6CA8" w:rsidRPr="005A7345">
        <w:rPr>
          <w:rFonts w:ascii="Times New Roman" w:eastAsia="Times New Roman" w:hAnsi="Times New Roman" w:cs="Times New Roman"/>
          <w:i/>
          <w:iCs/>
          <w:color w:val="000000"/>
          <w:kern w:val="0"/>
          <w:sz w:val="24"/>
          <w:szCs w:val="24"/>
          <w:lang w:eastAsia="hu-HU"/>
          <w14:ligatures w14:val="none"/>
        </w:rPr>
        <w:t>53</w:t>
      </w:r>
      <w:r w:rsidRPr="005A7345">
        <w:rPr>
          <w:rFonts w:ascii="Times New Roman" w:eastAsia="Times New Roman" w:hAnsi="Times New Roman" w:cs="Times New Roman"/>
          <w:i/>
          <w:iCs/>
          <w:color w:val="000000"/>
          <w:kern w:val="0"/>
          <w:sz w:val="24"/>
          <w:szCs w:val="24"/>
          <w:lang w:eastAsia="hu-HU"/>
          <w14:ligatures w14:val="none"/>
        </w:rPr>
        <w:t>-15432</w:t>
      </w:r>
      <w:r w:rsidR="00AE6CA8" w:rsidRPr="005A7345">
        <w:rPr>
          <w:rFonts w:ascii="Times New Roman" w:eastAsia="Times New Roman" w:hAnsi="Times New Roman" w:cs="Times New Roman"/>
          <w:i/>
          <w:iCs/>
          <w:color w:val="000000"/>
          <w:kern w:val="0"/>
          <w:sz w:val="24"/>
          <w:szCs w:val="24"/>
          <w:lang w:eastAsia="hu-HU"/>
          <w14:ligatures w14:val="none"/>
        </w:rPr>
        <w:t>443</w:t>
      </w:r>
      <w:r w:rsidRPr="005A7345">
        <w:rPr>
          <w:rFonts w:ascii="Times New Roman" w:eastAsia="Times New Roman" w:hAnsi="Times New Roman" w:cs="Times New Roman"/>
          <w:i/>
          <w:iCs/>
          <w:color w:val="000000"/>
          <w:kern w:val="0"/>
          <w:sz w:val="24"/>
          <w:szCs w:val="24"/>
          <w:lang w:eastAsia="hu-HU"/>
          <w14:ligatures w14:val="none"/>
        </w:rPr>
        <w:t>-0347000) </w:t>
      </w:r>
      <w:r w:rsidRPr="005A7345">
        <w:rPr>
          <w:rFonts w:ascii="Times New Roman" w:eastAsia="Times New Roman" w:hAnsi="Times New Roman" w:cs="Times New Roman"/>
          <w:color w:val="000000"/>
          <w:kern w:val="0"/>
          <w:sz w:val="24"/>
          <w:szCs w:val="24"/>
          <w:lang w:eastAsia="hu-HU"/>
          <w14:ligatures w14:val="none"/>
        </w:rPr>
        <w:t>kell teljesíteni az eljárás megindításakor.</w:t>
      </w:r>
    </w:p>
    <w:p w14:paraId="2B5C9D95" w14:textId="77777777" w:rsidR="00430D1B" w:rsidRPr="005A7345" w:rsidRDefault="00430D1B" w:rsidP="005A7345">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r w:rsidRPr="005A7345">
        <w:rPr>
          <w:rFonts w:ascii="Times New Roman" w:eastAsia="Times New Roman" w:hAnsi="Times New Roman" w:cs="Times New Roman"/>
          <w:color w:val="000000"/>
          <w:kern w:val="0"/>
          <w:sz w:val="24"/>
          <w:szCs w:val="24"/>
          <w:lang w:eastAsia="hu-HU"/>
          <w14:ligatures w14:val="none"/>
        </w:rPr>
        <w:t>A közigazgatási hatósági eljárási illetéket a pénzforgalmi bankszámlanyitásra kötelezett adózónak belföldi pénzforgalmi bankszámlájáról átutalással kell teljesíteni. A fellebbezésre jogosult a fellebbezési határidőn belül a fellebbezési jogáról lemondhat. A fellebbezési jogról való lemondást tartalmazó nyilatkozat nem vonható vissza.</w:t>
      </w:r>
    </w:p>
    <w:p w14:paraId="1B16394B" w14:textId="77777777" w:rsidR="00430D1B" w:rsidRPr="005A7345" w:rsidRDefault="00430D1B" w:rsidP="005A7345">
      <w:pPr>
        <w:shd w:val="clear" w:color="auto" w:fill="FFFFFF"/>
        <w:spacing w:before="150" w:after="150" w:line="240" w:lineRule="auto"/>
        <w:jc w:val="both"/>
        <w:outlineLvl w:val="3"/>
        <w:rPr>
          <w:rFonts w:ascii="Times New Roman" w:eastAsia="Times New Roman" w:hAnsi="Times New Roman" w:cs="Times New Roman"/>
          <w:b/>
          <w:bCs/>
          <w:color w:val="000000"/>
          <w:kern w:val="0"/>
          <w:sz w:val="24"/>
          <w:szCs w:val="24"/>
          <w:lang w:eastAsia="hu-HU"/>
          <w14:ligatures w14:val="none"/>
        </w:rPr>
      </w:pPr>
      <w:r w:rsidRPr="005A7345">
        <w:rPr>
          <w:rFonts w:ascii="Times New Roman" w:eastAsia="Times New Roman" w:hAnsi="Times New Roman" w:cs="Times New Roman"/>
          <w:b/>
          <w:bCs/>
          <w:color w:val="000000"/>
          <w:kern w:val="0"/>
          <w:sz w:val="24"/>
          <w:szCs w:val="24"/>
          <w:lang w:eastAsia="hu-HU"/>
          <w14:ligatures w14:val="none"/>
        </w:rPr>
        <w:t>Egyéb információk</w:t>
      </w:r>
    </w:p>
    <w:p w14:paraId="3EA0B5C2" w14:textId="77777777" w:rsidR="00430D1B" w:rsidRDefault="00430D1B" w:rsidP="005A7345">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r w:rsidRPr="005A7345">
        <w:rPr>
          <w:rFonts w:ascii="Times New Roman" w:eastAsia="Times New Roman" w:hAnsi="Times New Roman" w:cs="Times New Roman"/>
          <w:color w:val="000000"/>
          <w:kern w:val="0"/>
          <w:sz w:val="24"/>
          <w:szCs w:val="24"/>
          <w:lang w:eastAsia="hu-HU"/>
          <w14:ligatures w14:val="none"/>
        </w:rPr>
        <w:t>Az önkormányzati adóhatóság döntése </w:t>
      </w:r>
      <w:r w:rsidRPr="005A7345">
        <w:rPr>
          <w:rFonts w:ascii="Times New Roman" w:eastAsia="Times New Roman" w:hAnsi="Times New Roman" w:cs="Times New Roman"/>
          <w:i/>
          <w:iCs/>
          <w:color w:val="000000"/>
          <w:kern w:val="0"/>
          <w:sz w:val="24"/>
          <w:szCs w:val="24"/>
          <w:lang w:eastAsia="hu-HU"/>
          <w14:ligatures w14:val="none"/>
        </w:rPr>
        <w:t>(határozata)</w:t>
      </w:r>
      <w:r w:rsidRPr="005A7345">
        <w:rPr>
          <w:rFonts w:ascii="Times New Roman" w:eastAsia="Times New Roman" w:hAnsi="Times New Roman" w:cs="Times New Roman"/>
          <w:color w:val="000000"/>
          <w:kern w:val="0"/>
          <w:sz w:val="24"/>
          <w:szCs w:val="24"/>
          <w:lang w:eastAsia="hu-HU"/>
          <w14:ligatures w14:val="none"/>
        </w:rPr>
        <w:t> végleges, ha azt az önkormányzati adóhatóság már nem változtathatja meg. Az adóhatóság döntése véglegessé válik, ha ellene nem fellebbeztek, és a fellebbezési határidő letelt, a fellebbezésről lemondtak vagy a fellebbezést visszavonták, vagy a fellebbezés elbírálására jogosult felettes szerv az elsőfokú adóhatóság döntését helybenhagyta vagy megváltoztatta, a másodfokú döntés közlésével.</w:t>
      </w:r>
    </w:p>
    <w:p w14:paraId="4675C580" w14:textId="77777777" w:rsidR="00DF100E" w:rsidRPr="005A7345" w:rsidRDefault="00DF100E" w:rsidP="005A7345">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p>
    <w:p w14:paraId="3669A034" w14:textId="77777777" w:rsidR="00430D1B" w:rsidRPr="005A7345" w:rsidRDefault="00430D1B" w:rsidP="005A7345">
      <w:pPr>
        <w:shd w:val="clear" w:color="auto" w:fill="FFFFFF"/>
        <w:spacing w:before="150" w:after="150" w:line="240" w:lineRule="auto"/>
        <w:jc w:val="both"/>
        <w:outlineLvl w:val="3"/>
        <w:rPr>
          <w:rFonts w:ascii="Times New Roman" w:eastAsia="Times New Roman" w:hAnsi="Times New Roman" w:cs="Times New Roman"/>
          <w:color w:val="000000"/>
          <w:kern w:val="0"/>
          <w:sz w:val="24"/>
          <w:szCs w:val="24"/>
          <w:lang w:eastAsia="hu-HU"/>
          <w14:ligatures w14:val="none"/>
        </w:rPr>
      </w:pPr>
      <w:r w:rsidRPr="005A7345">
        <w:rPr>
          <w:rFonts w:ascii="Times New Roman" w:eastAsia="Times New Roman" w:hAnsi="Times New Roman" w:cs="Times New Roman"/>
          <w:color w:val="000000"/>
          <w:kern w:val="0"/>
          <w:sz w:val="24"/>
          <w:szCs w:val="24"/>
          <w:lang w:eastAsia="hu-HU"/>
          <w14:ligatures w14:val="none"/>
        </w:rPr>
        <w:lastRenderedPageBreak/>
        <w:t>Vonatkozó jogszabályok</w:t>
      </w:r>
    </w:p>
    <w:p w14:paraId="0D33C4BC" w14:textId="77777777" w:rsidR="00430D1B" w:rsidRPr="005A7345" w:rsidRDefault="00430D1B" w:rsidP="005A7345">
      <w:pPr>
        <w:shd w:val="clear" w:color="auto" w:fill="FFFFFF"/>
        <w:spacing w:after="150" w:line="240" w:lineRule="auto"/>
        <w:jc w:val="both"/>
        <w:rPr>
          <w:rFonts w:ascii="Times New Roman" w:eastAsia="Times New Roman" w:hAnsi="Times New Roman" w:cs="Times New Roman"/>
          <w:kern w:val="0"/>
          <w:sz w:val="24"/>
          <w:szCs w:val="24"/>
          <w:lang w:eastAsia="hu-HU"/>
          <w14:ligatures w14:val="none"/>
        </w:rPr>
      </w:pPr>
      <w:hyperlink r:id="rId5" w:tgtFrame="_blank" w:history="1">
        <w:r w:rsidRPr="005A7345">
          <w:rPr>
            <w:rFonts w:ascii="Times New Roman" w:eastAsia="Times New Roman" w:hAnsi="Times New Roman" w:cs="Times New Roman"/>
            <w:kern w:val="0"/>
            <w:sz w:val="24"/>
            <w:szCs w:val="24"/>
            <w:lang w:eastAsia="hu-HU"/>
            <w14:ligatures w14:val="none"/>
          </w:rPr>
          <w:t>az adózás rendjéről szóló 2017. évi CL. törvény</w:t>
        </w:r>
      </w:hyperlink>
    </w:p>
    <w:p w14:paraId="160F0B9C" w14:textId="77777777" w:rsidR="00430D1B" w:rsidRDefault="00430D1B" w:rsidP="005A7345">
      <w:pPr>
        <w:shd w:val="clear" w:color="auto" w:fill="FFFFFF"/>
        <w:spacing w:after="150" w:line="240" w:lineRule="auto"/>
        <w:jc w:val="both"/>
      </w:pPr>
      <w:hyperlink r:id="rId6" w:tgtFrame="_blank" w:history="1">
        <w:r w:rsidRPr="005A7345">
          <w:rPr>
            <w:rFonts w:ascii="Times New Roman" w:eastAsia="Times New Roman" w:hAnsi="Times New Roman" w:cs="Times New Roman"/>
            <w:kern w:val="0"/>
            <w:sz w:val="24"/>
            <w:szCs w:val="24"/>
            <w:lang w:eastAsia="hu-HU"/>
            <w14:ligatures w14:val="none"/>
          </w:rPr>
          <w:t>az adóigazgatási rendtartásról szóló 2017. évi CLI. törvény</w:t>
        </w:r>
      </w:hyperlink>
    </w:p>
    <w:p w14:paraId="6EFAF94C" w14:textId="77777777" w:rsidR="00DF100E" w:rsidRPr="00A67EA3" w:rsidRDefault="00DF100E" w:rsidP="00DF100E">
      <w:pPr>
        <w:shd w:val="clear" w:color="auto" w:fill="FFFFFF"/>
        <w:spacing w:before="100" w:beforeAutospacing="1" w:after="150" w:line="240" w:lineRule="auto"/>
        <w:jc w:val="both"/>
        <w:rPr>
          <w:rFonts w:ascii="Times New Roman" w:eastAsia="Times New Roman" w:hAnsi="Times New Roman" w:cs="Times New Roman"/>
          <w:kern w:val="0"/>
          <w:sz w:val="24"/>
          <w:szCs w:val="24"/>
          <w:lang w:eastAsia="hu-HU"/>
          <w14:ligatures w14:val="none"/>
        </w:rPr>
      </w:pPr>
      <w:hyperlink r:id="rId7" w:tgtFrame="_blank" w:history="1">
        <w:r w:rsidRPr="00A67EA3">
          <w:rPr>
            <w:rFonts w:ascii="Times New Roman" w:eastAsia="Times New Roman" w:hAnsi="Times New Roman" w:cs="Times New Roman"/>
            <w:kern w:val="0"/>
            <w:sz w:val="24"/>
            <w:szCs w:val="24"/>
            <w:lang w:eastAsia="hu-HU"/>
            <w14:ligatures w14:val="none"/>
          </w:rPr>
          <w:t>az adóigazgatási eljárás részletszabályairól szóló 465/2017. (XII. 28.) Korm. rendelet</w:t>
        </w:r>
      </w:hyperlink>
    </w:p>
    <w:p w14:paraId="5A3D12B2" w14:textId="77777777" w:rsidR="00430D1B" w:rsidRPr="005A7345" w:rsidRDefault="00430D1B" w:rsidP="005A7345">
      <w:pPr>
        <w:shd w:val="clear" w:color="auto" w:fill="FFFFFF"/>
        <w:spacing w:after="150" w:line="240" w:lineRule="auto"/>
        <w:jc w:val="both"/>
        <w:rPr>
          <w:rFonts w:ascii="Times New Roman" w:eastAsia="Times New Roman" w:hAnsi="Times New Roman" w:cs="Times New Roman"/>
          <w:kern w:val="0"/>
          <w:sz w:val="24"/>
          <w:szCs w:val="24"/>
          <w:lang w:eastAsia="hu-HU"/>
          <w14:ligatures w14:val="none"/>
        </w:rPr>
      </w:pPr>
      <w:hyperlink r:id="rId8" w:tgtFrame="_blank" w:history="1">
        <w:r w:rsidRPr="005A7345">
          <w:rPr>
            <w:rFonts w:ascii="Times New Roman" w:eastAsia="Times New Roman" w:hAnsi="Times New Roman" w:cs="Times New Roman"/>
            <w:kern w:val="0"/>
            <w:sz w:val="24"/>
            <w:szCs w:val="24"/>
            <w:lang w:eastAsia="hu-HU"/>
            <w14:ligatures w14:val="none"/>
          </w:rPr>
          <w:t>a digitális államról és a digitális szolgáltatások nyújtásának egyes szabályairól szóló 2023. évi CIII. tv.</w:t>
        </w:r>
      </w:hyperlink>
    </w:p>
    <w:p w14:paraId="74032B40" w14:textId="77777777" w:rsidR="00430D1B" w:rsidRPr="005A7345" w:rsidRDefault="00430D1B" w:rsidP="005A7345">
      <w:pPr>
        <w:shd w:val="clear" w:color="auto" w:fill="FFFFFF"/>
        <w:spacing w:after="150" w:line="240" w:lineRule="auto"/>
        <w:jc w:val="both"/>
        <w:rPr>
          <w:rFonts w:ascii="Times New Roman" w:eastAsia="Times New Roman" w:hAnsi="Times New Roman" w:cs="Times New Roman"/>
          <w:kern w:val="0"/>
          <w:sz w:val="24"/>
          <w:szCs w:val="24"/>
          <w:lang w:eastAsia="hu-HU"/>
          <w14:ligatures w14:val="none"/>
        </w:rPr>
      </w:pPr>
      <w:hyperlink r:id="rId9" w:tgtFrame="_blank" w:history="1">
        <w:r w:rsidRPr="005A7345">
          <w:rPr>
            <w:rFonts w:ascii="Times New Roman" w:eastAsia="Times New Roman" w:hAnsi="Times New Roman" w:cs="Times New Roman"/>
            <w:kern w:val="0"/>
            <w:sz w:val="24"/>
            <w:szCs w:val="24"/>
            <w:lang w:eastAsia="hu-HU"/>
            <w14:ligatures w14:val="none"/>
          </w:rPr>
          <w:t>1990. évi XCIII. törvény az illetékekről</w:t>
        </w:r>
      </w:hyperlink>
    </w:p>
    <w:sectPr w:rsidR="00430D1B" w:rsidRPr="005A73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53C66"/>
    <w:multiLevelType w:val="multilevel"/>
    <w:tmpl w:val="A582D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16739C"/>
    <w:multiLevelType w:val="multilevel"/>
    <w:tmpl w:val="0BAAE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975456"/>
    <w:multiLevelType w:val="multilevel"/>
    <w:tmpl w:val="4C8C0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9042906">
    <w:abstractNumId w:val="2"/>
  </w:num>
  <w:num w:numId="2" w16cid:durableId="1007093328">
    <w:abstractNumId w:val="0"/>
  </w:num>
  <w:num w:numId="3" w16cid:durableId="6745710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DCA"/>
    <w:rsid w:val="00230A12"/>
    <w:rsid w:val="00255DC7"/>
    <w:rsid w:val="00296BF6"/>
    <w:rsid w:val="00361FDF"/>
    <w:rsid w:val="003972AC"/>
    <w:rsid w:val="00430D1B"/>
    <w:rsid w:val="0057107C"/>
    <w:rsid w:val="005A7345"/>
    <w:rsid w:val="0069285E"/>
    <w:rsid w:val="00724369"/>
    <w:rsid w:val="008314B4"/>
    <w:rsid w:val="008338F0"/>
    <w:rsid w:val="00915833"/>
    <w:rsid w:val="00A8611A"/>
    <w:rsid w:val="00AE6CA8"/>
    <w:rsid w:val="00B03228"/>
    <w:rsid w:val="00BD7289"/>
    <w:rsid w:val="00D15DCA"/>
    <w:rsid w:val="00DF100E"/>
    <w:rsid w:val="00EE080C"/>
    <w:rsid w:val="00F36352"/>
    <w:rsid w:val="00FE5C2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ADC30"/>
  <w15:chartTrackingRefBased/>
  <w15:docId w15:val="{708B5B65-E5D1-4EC1-9BF4-C1709DE43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D15D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D15D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D15DCA"/>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D15DCA"/>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D15DCA"/>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D15DCA"/>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D15DCA"/>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D15DCA"/>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D15DCA"/>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D15DCA"/>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D15DCA"/>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D15DCA"/>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D15DCA"/>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D15DCA"/>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D15DCA"/>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D15DCA"/>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D15DCA"/>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D15DCA"/>
    <w:rPr>
      <w:rFonts w:eastAsiaTheme="majorEastAsia" w:cstheme="majorBidi"/>
      <w:color w:val="272727" w:themeColor="text1" w:themeTint="D8"/>
    </w:rPr>
  </w:style>
  <w:style w:type="paragraph" w:styleId="Cm">
    <w:name w:val="Title"/>
    <w:basedOn w:val="Norml"/>
    <w:next w:val="Norml"/>
    <w:link w:val="CmChar"/>
    <w:uiPriority w:val="10"/>
    <w:qFormat/>
    <w:rsid w:val="00D15D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D15DCA"/>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D15DCA"/>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D15DCA"/>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D15DCA"/>
    <w:pPr>
      <w:spacing w:before="160"/>
      <w:jc w:val="center"/>
    </w:pPr>
    <w:rPr>
      <w:i/>
      <w:iCs/>
      <w:color w:val="404040" w:themeColor="text1" w:themeTint="BF"/>
    </w:rPr>
  </w:style>
  <w:style w:type="character" w:customStyle="1" w:styleId="IdzetChar">
    <w:name w:val="Idézet Char"/>
    <w:basedOn w:val="Bekezdsalapbettpusa"/>
    <w:link w:val="Idzet"/>
    <w:uiPriority w:val="29"/>
    <w:rsid w:val="00D15DCA"/>
    <w:rPr>
      <w:i/>
      <w:iCs/>
      <w:color w:val="404040" w:themeColor="text1" w:themeTint="BF"/>
    </w:rPr>
  </w:style>
  <w:style w:type="paragraph" w:styleId="Listaszerbekezds">
    <w:name w:val="List Paragraph"/>
    <w:basedOn w:val="Norml"/>
    <w:uiPriority w:val="34"/>
    <w:qFormat/>
    <w:rsid w:val="00D15DCA"/>
    <w:pPr>
      <w:ind w:left="720"/>
      <w:contextualSpacing/>
    </w:pPr>
  </w:style>
  <w:style w:type="character" w:styleId="Erskiemels">
    <w:name w:val="Intense Emphasis"/>
    <w:basedOn w:val="Bekezdsalapbettpusa"/>
    <w:uiPriority w:val="21"/>
    <w:qFormat/>
    <w:rsid w:val="00D15DCA"/>
    <w:rPr>
      <w:i/>
      <w:iCs/>
      <w:color w:val="2F5496" w:themeColor="accent1" w:themeShade="BF"/>
    </w:rPr>
  </w:style>
  <w:style w:type="paragraph" w:styleId="Kiemeltidzet">
    <w:name w:val="Intense Quote"/>
    <w:basedOn w:val="Norml"/>
    <w:next w:val="Norml"/>
    <w:link w:val="KiemeltidzetChar"/>
    <w:uiPriority w:val="30"/>
    <w:qFormat/>
    <w:rsid w:val="00D15D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D15DCA"/>
    <w:rPr>
      <w:i/>
      <w:iCs/>
      <w:color w:val="2F5496" w:themeColor="accent1" w:themeShade="BF"/>
    </w:rPr>
  </w:style>
  <w:style w:type="character" w:styleId="Ershivatkozs">
    <w:name w:val="Intense Reference"/>
    <w:basedOn w:val="Bekezdsalapbettpusa"/>
    <w:uiPriority w:val="32"/>
    <w:qFormat/>
    <w:rsid w:val="00D15DCA"/>
    <w:rPr>
      <w:b/>
      <w:bCs/>
      <w:smallCaps/>
      <w:color w:val="2F5496" w:themeColor="accent1" w:themeShade="BF"/>
      <w:spacing w:val="5"/>
    </w:rPr>
  </w:style>
  <w:style w:type="character" w:styleId="Hiperhivatkozs">
    <w:name w:val="Hyperlink"/>
    <w:basedOn w:val="Bekezdsalapbettpusa"/>
    <w:uiPriority w:val="99"/>
    <w:unhideWhenUsed/>
    <w:rsid w:val="00915833"/>
    <w:rPr>
      <w:color w:val="0563C1" w:themeColor="hyperlink"/>
      <w:u w:val="single"/>
    </w:rPr>
  </w:style>
  <w:style w:type="character" w:styleId="Feloldatlanmegemlts">
    <w:name w:val="Unresolved Mention"/>
    <w:basedOn w:val="Bekezdsalapbettpusa"/>
    <w:uiPriority w:val="99"/>
    <w:semiHidden/>
    <w:unhideWhenUsed/>
    <w:rsid w:val="00915833"/>
    <w:rPr>
      <w:color w:val="605E5C"/>
      <w:shd w:val="clear" w:color="auto" w:fill="E1DFDD"/>
    </w:rPr>
  </w:style>
  <w:style w:type="paragraph" w:styleId="NormlWeb">
    <w:name w:val="Normal (Web)"/>
    <w:basedOn w:val="Norml"/>
    <w:uiPriority w:val="99"/>
    <w:semiHidden/>
    <w:unhideWhenUsed/>
    <w:rsid w:val="00430D1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202300">
      <w:bodyDiv w:val="1"/>
      <w:marLeft w:val="0"/>
      <w:marRight w:val="0"/>
      <w:marTop w:val="0"/>
      <w:marBottom w:val="0"/>
      <w:divBdr>
        <w:top w:val="none" w:sz="0" w:space="0" w:color="auto"/>
        <w:left w:val="none" w:sz="0" w:space="0" w:color="auto"/>
        <w:bottom w:val="none" w:sz="0" w:space="0" w:color="auto"/>
        <w:right w:val="none" w:sz="0" w:space="0" w:color="auto"/>
      </w:divBdr>
      <w:divsChild>
        <w:div w:id="138612804">
          <w:marLeft w:val="0"/>
          <w:marRight w:val="0"/>
          <w:marTop w:val="0"/>
          <w:marBottom w:val="0"/>
          <w:divBdr>
            <w:top w:val="none" w:sz="0" w:space="0" w:color="auto"/>
            <w:left w:val="none" w:sz="0" w:space="0" w:color="auto"/>
            <w:bottom w:val="none" w:sz="0" w:space="0" w:color="auto"/>
            <w:right w:val="none" w:sz="0" w:space="0" w:color="auto"/>
          </w:divBdr>
          <w:divsChild>
            <w:div w:id="212815647">
              <w:marLeft w:val="0"/>
              <w:marRight w:val="0"/>
              <w:marTop w:val="0"/>
              <w:marBottom w:val="0"/>
              <w:divBdr>
                <w:top w:val="none" w:sz="0" w:space="0" w:color="auto"/>
                <w:left w:val="none" w:sz="0" w:space="0" w:color="auto"/>
                <w:bottom w:val="none" w:sz="0" w:space="0" w:color="auto"/>
                <w:right w:val="none" w:sz="0" w:space="0" w:color="auto"/>
              </w:divBdr>
              <w:divsChild>
                <w:div w:id="1468284038">
                  <w:marLeft w:val="0"/>
                  <w:marRight w:val="0"/>
                  <w:marTop w:val="0"/>
                  <w:marBottom w:val="0"/>
                  <w:divBdr>
                    <w:top w:val="none" w:sz="0" w:space="0" w:color="auto"/>
                    <w:left w:val="none" w:sz="0" w:space="0" w:color="auto"/>
                    <w:bottom w:val="none" w:sz="0" w:space="0" w:color="auto"/>
                    <w:right w:val="none" w:sz="0" w:space="0" w:color="auto"/>
                  </w:divBdr>
                  <w:divsChild>
                    <w:div w:id="1281837577">
                      <w:marLeft w:val="0"/>
                      <w:marRight w:val="0"/>
                      <w:marTop w:val="0"/>
                      <w:marBottom w:val="0"/>
                      <w:divBdr>
                        <w:top w:val="none" w:sz="0" w:space="0" w:color="auto"/>
                        <w:left w:val="none" w:sz="0" w:space="0" w:color="auto"/>
                        <w:bottom w:val="none" w:sz="0" w:space="0" w:color="auto"/>
                        <w:right w:val="none" w:sz="0" w:space="0" w:color="auto"/>
                      </w:divBdr>
                      <w:divsChild>
                        <w:div w:id="1143349833">
                          <w:marLeft w:val="0"/>
                          <w:marRight w:val="0"/>
                          <w:marTop w:val="0"/>
                          <w:marBottom w:val="0"/>
                          <w:divBdr>
                            <w:top w:val="none" w:sz="0" w:space="0" w:color="auto"/>
                            <w:left w:val="none" w:sz="0" w:space="0" w:color="auto"/>
                            <w:bottom w:val="none" w:sz="0" w:space="0" w:color="auto"/>
                            <w:right w:val="none" w:sz="0" w:space="0" w:color="auto"/>
                          </w:divBdr>
                        </w:div>
                      </w:divsChild>
                    </w:div>
                    <w:div w:id="1106538747">
                      <w:marLeft w:val="0"/>
                      <w:marRight w:val="0"/>
                      <w:marTop w:val="0"/>
                      <w:marBottom w:val="0"/>
                      <w:divBdr>
                        <w:top w:val="none" w:sz="0" w:space="0" w:color="auto"/>
                        <w:left w:val="none" w:sz="0" w:space="0" w:color="auto"/>
                        <w:bottom w:val="none" w:sz="0" w:space="0" w:color="auto"/>
                        <w:right w:val="none" w:sz="0" w:space="0" w:color="auto"/>
                      </w:divBdr>
                      <w:divsChild>
                        <w:div w:id="1754163252">
                          <w:marLeft w:val="0"/>
                          <w:marRight w:val="0"/>
                          <w:marTop w:val="0"/>
                          <w:marBottom w:val="0"/>
                          <w:divBdr>
                            <w:top w:val="none" w:sz="0" w:space="0" w:color="auto"/>
                            <w:left w:val="none" w:sz="0" w:space="0" w:color="auto"/>
                            <w:bottom w:val="none" w:sz="0" w:space="0" w:color="auto"/>
                            <w:right w:val="none" w:sz="0" w:space="0" w:color="auto"/>
                          </w:divBdr>
                        </w:div>
                      </w:divsChild>
                    </w:div>
                    <w:div w:id="1811554206">
                      <w:marLeft w:val="0"/>
                      <w:marRight w:val="0"/>
                      <w:marTop w:val="0"/>
                      <w:marBottom w:val="0"/>
                      <w:divBdr>
                        <w:top w:val="none" w:sz="0" w:space="0" w:color="auto"/>
                        <w:left w:val="none" w:sz="0" w:space="0" w:color="auto"/>
                        <w:bottom w:val="none" w:sz="0" w:space="0" w:color="auto"/>
                        <w:right w:val="none" w:sz="0" w:space="0" w:color="auto"/>
                      </w:divBdr>
                      <w:divsChild>
                        <w:div w:id="1685131922">
                          <w:marLeft w:val="0"/>
                          <w:marRight w:val="0"/>
                          <w:marTop w:val="0"/>
                          <w:marBottom w:val="0"/>
                          <w:divBdr>
                            <w:top w:val="none" w:sz="0" w:space="0" w:color="auto"/>
                            <w:left w:val="none" w:sz="0" w:space="0" w:color="auto"/>
                            <w:bottom w:val="none" w:sz="0" w:space="0" w:color="auto"/>
                            <w:right w:val="none" w:sz="0" w:space="0" w:color="auto"/>
                          </w:divBdr>
                        </w:div>
                      </w:divsChild>
                    </w:div>
                    <w:div w:id="1194340829">
                      <w:marLeft w:val="0"/>
                      <w:marRight w:val="0"/>
                      <w:marTop w:val="0"/>
                      <w:marBottom w:val="0"/>
                      <w:divBdr>
                        <w:top w:val="none" w:sz="0" w:space="0" w:color="auto"/>
                        <w:left w:val="none" w:sz="0" w:space="0" w:color="auto"/>
                        <w:bottom w:val="none" w:sz="0" w:space="0" w:color="auto"/>
                        <w:right w:val="none" w:sz="0" w:space="0" w:color="auto"/>
                      </w:divBdr>
                      <w:divsChild>
                        <w:div w:id="1962031173">
                          <w:marLeft w:val="0"/>
                          <w:marRight w:val="0"/>
                          <w:marTop w:val="0"/>
                          <w:marBottom w:val="0"/>
                          <w:divBdr>
                            <w:top w:val="none" w:sz="0" w:space="0" w:color="auto"/>
                            <w:left w:val="none" w:sz="0" w:space="0" w:color="auto"/>
                            <w:bottom w:val="none" w:sz="0" w:space="0" w:color="auto"/>
                            <w:right w:val="none" w:sz="0" w:space="0" w:color="auto"/>
                          </w:divBdr>
                        </w:div>
                      </w:divsChild>
                    </w:div>
                    <w:div w:id="657808269">
                      <w:marLeft w:val="0"/>
                      <w:marRight w:val="0"/>
                      <w:marTop w:val="0"/>
                      <w:marBottom w:val="0"/>
                      <w:divBdr>
                        <w:top w:val="none" w:sz="0" w:space="0" w:color="auto"/>
                        <w:left w:val="none" w:sz="0" w:space="0" w:color="auto"/>
                        <w:bottom w:val="none" w:sz="0" w:space="0" w:color="auto"/>
                        <w:right w:val="none" w:sz="0" w:space="0" w:color="auto"/>
                      </w:divBdr>
                      <w:divsChild>
                        <w:div w:id="56590299">
                          <w:marLeft w:val="0"/>
                          <w:marRight w:val="0"/>
                          <w:marTop w:val="0"/>
                          <w:marBottom w:val="0"/>
                          <w:divBdr>
                            <w:top w:val="none" w:sz="0" w:space="0" w:color="auto"/>
                            <w:left w:val="none" w:sz="0" w:space="0" w:color="auto"/>
                            <w:bottom w:val="none" w:sz="0" w:space="0" w:color="auto"/>
                            <w:right w:val="none" w:sz="0" w:space="0" w:color="auto"/>
                          </w:divBdr>
                        </w:div>
                      </w:divsChild>
                    </w:div>
                    <w:div w:id="104693282">
                      <w:marLeft w:val="0"/>
                      <w:marRight w:val="0"/>
                      <w:marTop w:val="0"/>
                      <w:marBottom w:val="0"/>
                      <w:divBdr>
                        <w:top w:val="none" w:sz="0" w:space="0" w:color="auto"/>
                        <w:left w:val="none" w:sz="0" w:space="0" w:color="auto"/>
                        <w:bottom w:val="none" w:sz="0" w:space="0" w:color="auto"/>
                        <w:right w:val="none" w:sz="0" w:space="0" w:color="auto"/>
                      </w:divBdr>
                      <w:divsChild>
                        <w:div w:id="1098595215">
                          <w:marLeft w:val="0"/>
                          <w:marRight w:val="0"/>
                          <w:marTop w:val="0"/>
                          <w:marBottom w:val="0"/>
                          <w:divBdr>
                            <w:top w:val="none" w:sz="0" w:space="0" w:color="auto"/>
                            <w:left w:val="none" w:sz="0" w:space="0" w:color="auto"/>
                            <w:bottom w:val="none" w:sz="0" w:space="0" w:color="auto"/>
                            <w:right w:val="none" w:sz="0" w:space="0" w:color="auto"/>
                          </w:divBdr>
                        </w:div>
                      </w:divsChild>
                    </w:div>
                    <w:div w:id="412626204">
                      <w:marLeft w:val="0"/>
                      <w:marRight w:val="0"/>
                      <w:marTop w:val="0"/>
                      <w:marBottom w:val="0"/>
                      <w:divBdr>
                        <w:top w:val="none" w:sz="0" w:space="0" w:color="auto"/>
                        <w:left w:val="none" w:sz="0" w:space="0" w:color="auto"/>
                        <w:bottom w:val="none" w:sz="0" w:space="0" w:color="auto"/>
                        <w:right w:val="none" w:sz="0" w:space="0" w:color="auto"/>
                      </w:divBdr>
                      <w:divsChild>
                        <w:div w:id="515846295">
                          <w:marLeft w:val="0"/>
                          <w:marRight w:val="0"/>
                          <w:marTop w:val="0"/>
                          <w:marBottom w:val="0"/>
                          <w:divBdr>
                            <w:top w:val="none" w:sz="0" w:space="0" w:color="auto"/>
                            <w:left w:val="none" w:sz="0" w:space="0" w:color="auto"/>
                            <w:bottom w:val="none" w:sz="0" w:space="0" w:color="auto"/>
                            <w:right w:val="none" w:sz="0" w:space="0" w:color="auto"/>
                          </w:divBdr>
                        </w:div>
                      </w:divsChild>
                    </w:div>
                    <w:div w:id="1511599940">
                      <w:marLeft w:val="0"/>
                      <w:marRight w:val="0"/>
                      <w:marTop w:val="0"/>
                      <w:marBottom w:val="0"/>
                      <w:divBdr>
                        <w:top w:val="none" w:sz="0" w:space="0" w:color="auto"/>
                        <w:left w:val="none" w:sz="0" w:space="0" w:color="auto"/>
                        <w:bottom w:val="none" w:sz="0" w:space="0" w:color="auto"/>
                        <w:right w:val="none" w:sz="0" w:space="0" w:color="auto"/>
                      </w:divBdr>
                      <w:divsChild>
                        <w:div w:id="455368176">
                          <w:marLeft w:val="0"/>
                          <w:marRight w:val="0"/>
                          <w:marTop w:val="0"/>
                          <w:marBottom w:val="0"/>
                          <w:divBdr>
                            <w:top w:val="none" w:sz="0" w:space="0" w:color="auto"/>
                            <w:left w:val="none" w:sz="0" w:space="0" w:color="auto"/>
                            <w:bottom w:val="none" w:sz="0" w:space="0" w:color="auto"/>
                            <w:right w:val="none" w:sz="0" w:space="0" w:color="auto"/>
                          </w:divBdr>
                        </w:div>
                      </w:divsChild>
                    </w:div>
                    <w:div w:id="1188174476">
                      <w:marLeft w:val="0"/>
                      <w:marRight w:val="0"/>
                      <w:marTop w:val="0"/>
                      <w:marBottom w:val="0"/>
                      <w:divBdr>
                        <w:top w:val="none" w:sz="0" w:space="0" w:color="auto"/>
                        <w:left w:val="none" w:sz="0" w:space="0" w:color="auto"/>
                        <w:bottom w:val="none" w:sz="0" w:space="0" w:color="auto"/>
                        <w:right w:val="none" w:sz="0" w:space="0" w:color="auto"/>
                      </w:divBdr>
                      <w:divsChild>
                        <w:div w:id="1684817119">
                          <w:marLeft w:val="0"/>
                          <w:marRight w:val="0"/>
                          <w:marTop w:val="0"/>
                          <w:marBottom w:val="0"/>
                          <w:divBdr>
                            <w:top w:val="none" w:sz="0" w:space="0" w:color="auto"/>
                            <w:left w:val="none" w:sz="0" w:space="0" w:color="auto"/>
                            <w:bottom w:val="none" w:sz="0" w:space="0" w:color="auto"/>
                            <w:right w:val="none" w:sz="0" w:space="0" w:color="auto"/>
                          </w:divBdr>
                        </w:div>
                      </w:divsChild>
                    </w:div>
                    <w:div w:id="275908780">
                      <w:marLeft w:val="0"/>
                      <w:marRight w:val="0"/>
                      <w:marTop w:val="0"/>
                      <w:marBottom w:val="0"/>
                      <w:divBdr>
                        <w:top w:val="none" w:sz="0" w:space="0" w:color="auto"/>
                        <w:left w:val="none" w:sz="0" w:space="0" w:color="auto"/>
                        <w:bottom w:val="none" w:sz="0" w:space="0" w:color="auto"/>
                        <w:right w:val="none" w:sz="0" w:space="0" w:color="auto"/>
                      </w:divBdr>
                      <w:divsChild>
                        <w:div w:id="134685479">
                          <w:marLeft w:val="0"/>
                          <w:marRight w:val="0"/>
                          <w:marTop w:val="0"/>
                          <w:marBottom w:val="0"/>
                          <w:divBdr>
                            <w:top w:val="none" w:sz="0" w:space="0" w:color="auto"/>
                            <w:left w:val="none" w:sz="0" w:space="0" w:color="auto"/>
                            <w:bottom w:val="none" w:sz="0" w:space="0" w:color="auto"/>
                            <w:right w:val="none" w:sz="0" w:space="0" w:color="auto"/>
                          </w:divBdr>
                        </w:div>
                      </w:divsChild>
                    </w:div>
                    <w:div w:id="1827041994">
                      <w:marLeft w:val="0"/>
                      <w:marRight w:val="0"/>
                      <w:marTop w:val="0"/>
                      <w:marBottom w:val="0"/>
                      <w:divBdr>
                        <w:top w:val="none" w:sz="0" w:space="0" w:color="auto"/>
                        <w:left w:val="none" w:sz="0" w:space="0" w:color="auto"/>
                        <w:bottom w:val="none" w:sz="0" w:space="0" w:color="auto"/>
                        <w:right w:val="none" w:sz="0" w:space="0" w:color="auto"/>
                      </w:divBdr>
                      <w:divsChild>
                        <w:div w:id="90278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729891">
          <w:marLeft w:val="375"/>
          <w:marRight w:val="375"/>
          <w:marTop w:val="450"/>
          <w:marBottom w:val="0"/>
          <w:divBdr>
            <w:top w:val="single" w:sz="6" w:space="0" w:color="000000"/>
            <w:left w:val="none" w:sz="0" w:space="0" w:color="auto"/>
            <w:bottom w:val="none" w:sz="0" w:space="0" w:color="auto"/>
            <w:right w:val="none" w:sz="0" w:space="0" w:color="auto"/>
          </w:divBdr>
          <w:divsChild>
            <w:div w:id="128693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37593">
      <w:bodyDiv w:val="1"/>
      <w:marLeft w:val="0"/>
      <w:marRight w:val="0"/>
      <w:marTop w:val="0"/>
      <w:marBottom w:val="0"/>
      <w:divBdr>
        <w:top w:val="none" w:sz="0" w:space="0" w:color="auto"/>
        <w:left w:val="none" w:sz="0" w:space="0" w:color="auto"/>
        <w:bottom w:val="none" w:sz="0" w:space="0" w:color="auto"/>
        <w:right w:val="none" w:sz="0" w:space="0" w:color="auto"/>
      </w:divBdr>
      <w:divsChild>
        <w:div w:id="2053334986">
          <w:marLeft w:val="0"/>
          <w:marRight w:val="0"/>
          <w:marTop w:val="0"/>
          <w:marBottom w:val="0"/>
          <w:divBdr>
            <w:top w:val="none" w:sz="0" w:space="0" w:color="auto"/>
            <w:left w:val="none" w:sz="0" w:space="0" w:color="auto"/>
            <w:bottom w:val="none" w:sz="0" w:space="0" w:color="auto"/>
            <w:right w:val="none" w:sz="0" w:space="0" w:color="auto"/>
          </w:divBdr>
          <w:divsChild>
            <w:div w:id="1445265564">
              <w:marLeft w:val="0"/>
              <w:marRight w:val="0"/>
              <w:marTop w:val="0"/>
              <w:marBottom w:val="0"/>
              <w:divBdr>
                <w:top w:val="none" w:sz="0" w:space="0" w:color="auto"/>
                <w:left w:val="none" w:sz="0" w:space="0" w:color="auto"/>
                <w:bottom w:val="none" w:sz="0" w:space="0" w:color="auto"/>
                <w:right w:val="none" w:sz="0" w:space="0" w:color="auto"/>
              </w:divBdr>
              <w:divsChild>
                <w:div w:id="266811718">
                  <w:marLeft w:val="0"/>
                  <w:marRight w:val="0"/>
                  <w:marTop w:val="0"/>
                  <w:marBottom w:val="0"/>
                  <w:divBdr>
                    <w:top w:val="none" w:sz="0" w:space="0" w:color="auto"/>
                    <w:left w:val="none" w:sz="0" w:space="0" w:color="auto"/>
                    <w:bottom w:val="none" w:sz="0" w:space="0" w:color="auto"/>
                    <w:right w:val="none" w:sz="0" w:space="0" w:color="auto"/>
                  </w:divBdr>
                  <w:divsChild>
                    <w:div w:id="466432141">
                      <w:marLeft w:val="0"/>
                      <w:marRight w:val="0"/>
                      <w:marTop w:val="0"/>
                      <w:marBottom w:val="0"/>
                      <w:divBdr>
                        <w:top w:val="none" w:sz="0" w:space="0" w:color="auto"/>
                        <w:left w:val="none" w:sz="0" w:space="0" w:color="auto"/>
                        <w:bottom w:val="none" w:sz="0" w:space="0" w:color="auto"/>
                        <w:right w:val="none" w:sz="0" w:space="0" w:color="auto"/>
                      </w:divBdr>
                      <w:divsChild>
                        <w:div w:id="1420951606">
                          <w:marLeft w:val="0"/>
                          <w:marRight w:val="0"/>
                          <w:marTop w:val="0"/>
                          <w:marBottom w:val="0"/>
                          <w:divBdr>
                            <w:top w:val="none" w:sz="0" w:space="0" w:color="auto"/>
                            <w:left w:val="none" w:sz="0" w:space="0" w:color="auto"/>
                            <w:bottom w:val="none" w:sz="0" w:space="0" w:color="auto"/>
                            <w:right w:val="none" w:sz="0" w:space="0" w:color="auto"/>
                          </w:divBdr>
                        </w:div>
                      </w:divsChild>
                    </w:div>
                    <w:div w:id="1089885470">
                      <w:marLeft w:val="0"/>
                      <w:marRight w:val="0"/>
                      <w:marTop w:val="0"/>
                      <w:marBottom w:val="0"/>
                      <w:divBdr>
                        <w:top w:val="none" w:sz="0" w:space="0" w:color="auto"/>
                        <w:left w:val="none" w:sz="0" w:space="0" w:color="auto"/>
                        <w:bottom w:val="none" w:sz="0" w:space="0" w:color="auto"/>
                        <w:right w:val="none" w:sz="0" w:space="0" w:color="auto"/>
                      </w:divBdr>
                      <w:divsChild>
                        <w:div w:id="394205251">
                          <w:marLeft w:val="0"/>
                          <w:marRight w:val="0"/>
                          <w:marTop w:val="0"/>
                          <w:marBottom w:val="0"/>
                          <w:divBdr>
                            <w:top w:val="none" w:sz="0" w:space="0" w:color="auto"/>
                            <w:left w:val="none" w:sz="0" w:space="0" w:color="auto"/>
                            <w:bottom w:val="none" w:sz="0" w:space="0" w:color="auto"/>
                            <w:right w:val="none" w:sz="0" w:space="0" w:color="auto"/>
                          </w:divBdr>
                        </w:div>
                      </w:divsChild>
                    </w:div>
                    <w:div w:id="780028570">
                      <w:marLeft w:val="0"/>
                      <w:marRight w:val="0"/>
                      <w:marTop w:val="0"/>
                      <w:marBottom w:val="0"/>
                      <w:divBdr>
                        <w:top w:val="none" w:sz="0" w:space="0" w:color="auto"/>
                        <w:left w:val="none" w:sz="0" w:space="0" w:color="auto"/>
                        <w:bottom w:val="none" w:sz="0" w:space="0" w:color="auto"/>
                        <w:right w:val="none" w:sz="0" w:space="0" w:color="auto"/>
                      </w:divBdr>
                      <w:divsChild>
                        <w:div w:id="2137092976">
                          <w:marLeft w:val="0"/>
                          <w:marRight w:val="0"/>
                          <w:marTop w:val="0"/>
                          <w:marBottom w:val="0"/>
                          <w:divBdr>
                            <w:top w:val="none" w:sz="0" w:space="0" w:color="auto"/>
                            <w:left w:val="none" w:sz="0" w:space="0" w:color="auto"/>
                            <w:bottom w:val="none" w:sz="0" w:space="0" w:color="auto"/>
                            <w:right w:val="none" w:sz="0" w:space="0" w:color="auto"/>
                          </w:divBdr>
                        </w:div>
                      </w:divsChild>
                    </w:div>
                    <w:div w:id="301011016">
                      <w:marLeft w:val="0"/>
                      <w:marRight w:val="0"/>
                      <w:marTop w:val="0"/>
                      <w:marBottom w:val="0"/>
                      <w:divBdr>
                        <w:top w:val="none" w:sz="0" w:space="0" w:color="auto"/>
                        <w:left w:val="none" w:sz="0" w:space="0" w:color="auto"/>
                        <w:bottom w:val="none" w:sz="0" w:space="0" w:color="auto"/>
                        <w:right w:val="none" w:sz="0" w:space="0" w:color="auto"/>
                      </w:divBdr>
                      <w:divsChild>
                        <w:div w:id="518009656">
                          <w:marLeft w:val="0"/>
                          <w:marRight w:val="0"/>
                          <w:marTop w:val="0"/>
                          <w:marBottom w:val="0"/>
                          <w:divBdr>
                            <w:top w:val="none" w:sz="0" w:space="0" w:color="auto"/>
                            <w:left w:val="none" w:sz="0" w:space="0" w:color="auto"/>
                            <w:bottom w:val="none" w:sz="0" w:space="0" w:color="auto"/>
                            <w:right w:val="none" w:sz="0" w:space="0" w:color="auto"/>
                          </w:divBdr>
                        </w:div>
                      </w:divsChild>
                    </w:div>
                    <w:div w:id="999239716">
                      <w:marLeft w:val="0"/>
                      <w:marRight w:val="0"/>
                      <w:marTop w:val="0"/>
                      <w:marBottom w:val="0"/>
                      <w:divBdr>
                        <w:top w:val="none" w:sz="0" w:space="0" w:color="auto"/>
                        <w:left w:val="none" w:sz="0" w:space="0" w:color="auto"/>
                        <w:bottom w:val="none" w:sz="0" w:space="0" w:color="auto"/>
                        <w:right w:val="none" w:sz="0" w:space="0" w:color="auto"/>
                      </w:divBdr>
                      <w:divsChild>
                        <w:div w:id="909075584">
                          <w:marLeft w:val="0"/>
                          <w:marRight w:val="0"/>
                          <w:marTop w:val="0"/>
                          <w:marBottom w:val="0"/>
                          <w:divBdr>
                            <w:top w:val="none" w:sz="0" w:space="0" w:color="auto"/>
                            <w:left w:val="none" w:sz="0" w:space="0" w:color="auto"/>
                            <w:bottom w:val="none" w:sz="0" w:space="0" w:color="auto"/>
                            <w:right w:val="none" w:sz="0" w:space="0" w:color="auto"/>
                          </w:divBdr>
                        </w:div>
                      </w:divsChild>
                    </w:div>
                    <w:div w:id="1922255713">
                      <w:marLeft w:val="0"/>
                      <w:marRight w:val="0"/>
                      <w:marTop w:val="0"/>
                      <w:marBottom w:val="0"/>
                      <w:divBdr>
                        <w:top w:val="none" w:sz="0" w:space="0" w:color="auto"/>
                        <w:left w:val="none" w:sz="0" w:space="0" w:color="auto"/>
                        <w:bottom w:val="none" w:sz="0" w:space="0" w:color="auto"/>
                        <w:right w:val="none" w:sz="0" w:space="0" w:color="auto"/>
                      </w:divBdr>
                      <w:divsChild>
                        <w:div w:id="1794975529">
                          <w:marLeft w:val="0"/>
                          <w:marRight w:val="0"/>
                          <w:marTop w:val="0"/>
                          <w:marBottom w:val="0"/>
                          <w:divBdr>
                            <w:top w:val="none" w:sz="0" w:space="0" w:color="auto"/>
                            <w:left w:val="none" w:sz="0" w:space="0" w:color="auto"/>
                            <w:bottom w:val="none" w:sz="0" w:space="0" w:color="auto"/>
                            <w:right w:val="none" w:sz="0" w:space="0" w:color="auto"/>
                          </w:divBdr>
                        </w:div>
                      </w:divsChild>
                    </w:div>
                    <w:div w:id="497841879">
                      <w:marLeft w:val="0"/>
                      <w:marRight w:val="0"/>
                      <w:marTop w:val="0"/>
                      <w:marBottom w:val="0"/>
                      <w:divBdr>
                        <w:top w:val="none" w:sz="0" w:space="0" w:color="auto"/>
                        <w:left w:val="none" w:sz="0" w:space="0" w:color="auto"/>
                        <w:bottom w:val="none" w:sz="0" w:space="0" w:color="auto"/>
                        <w:right w:val="none" w:sz="0" w:space="0" w:color="auto"/>
                      </w:divBdr>
                      <w:divsChild>
                        <w:div w:id="1770615773">
                          <w:marLeft w:val="0"/>
                          <w:marRight w:val="0"/>
                          <w:marTop w:val="0"/>
                          <w:marBottom w:val="0"/>
                          <w:divBdr>
                            <w:top w:val="none" w:sz="0" w:space="0" w:color="auto"/>
                            <w:left w:val="none" w:sz="0" w:space="0" w:color="auto"/>
                            <w:bottom w:val="none" w:sz="0" w:space="0" w:color="auto"/>
                            <w:right w:val="none" w:sz="0" w:space="0" w:color="auto"/>
                          </w:divBdr>
                        </w:div>
                      </w:divsChild>
                    </w:div>
                    <w:div w:id="2090031836">
                      <w:marLeft w:val="0"/>
                      <w:marRight w:val="0"/>
                      <w:marTop w:val="0"/>
                      <w:marBottom w:val="0"/>
                      <w:divBdr>
                        <w:top w:val="none" w:sz="0" w:space="0" w:color="auto"/>
                        <w:left w:val="none" w:sz="0" w:space="0" w:color="auto"/>
                        <w:bottom w:val="none" w:sz="0" w:space="0" w:color="auto"/>
                        <w:right w:val="none" w:sz="0" w:space="0" w:color="auto"/>
                      </w:divBdr>
                      <w:divsChild>
                        <w:div w:id="1200971606">
                          <w:marLeft w:val="0"/>
                          <w:marRight w:val="0"/>
                          <w:marTop w:val="0"/>
                          <w:marBottom w:val="0"/>
                          <w:divBdr>
                            <w:top w:val="none" w:sz="0" w:space="0" w:color="auto"/>
                            <w:left w:val="none" w:sz="0" w:space="0" w:color="auto"/>
                            <w:bottom w:val="none" w:sz="0" w:space="0" w:color="auto"/>
                            <w:right w:val="none" w:sz="0" w:space="0" w:color="auto"/>
                          </w:divBdr>
                        </w:div>
                      </w:divsChild>
                    </w:div>
                    <w:div w:id="1459758930">
                      <w:marLeft w:val="0"/>
                      <w:marRight w:val="0"/>
                      <w:marTop w:val="0"/>
                      <w:marBottom w:val="0"/>
                      <w:divBdr>
                        <w:top w:val="none" w:sz="0" w:space="0" w:color="auto"/>
                        <w:left w:val="none" w:sz="0" w:space="0" w:color="auto"/>
                        <w:bottom w:val="none" w:sz="0" w:space="0" w:color="auto"/>
                        <w:right w:val="none" w:sz="0" w:space="0" w:color="auto"/>
                      </w:divBdr>
                      <w:divsChild>
                        <w:div w:id="1313096090">
                          <w:marLeft w:val="0"/>
                          <w:marRight w:val="0"/>
                          <w:marTop w:val="0"/>
                          <w:marBottom w:val="0"/>
                          <w:divBdr>
                            <w:top w:val="none" w:sz="0" w:space="0" w:color="auto"/>
                            <w:left w:val="none" w:sz="0" w:space="0" w:color="auto"/>
                            <w:bottom w:val="none" w:sz="0" w:space="0" w:color="auto"/>
                            <w:right w:val="none" w:sz="0" w:space="0" w:color="auto"/>
                          </w:divBdr>
                        </w:div>
                      </w:divsChild>
                    </w:div>
                    <w:div w:id="438719772">
                      <w:marLeft w:val="0"/>
                      <w:marRight w:val="0"/>
                      <w:marTop w:val="0"/>
                      <w:marBottom w:val="0"/>
                      <w:divBdr>
                        <w:top w:val="none" w:sz="0" w:space="0" w:color="auto"/>
                        <w:left w:val="none" w:sz="0" w:space="0" w:color="auto"/>
                        <w:bottom w:val="none" w:sz="0" w:space="0" w:color="auto"/>
                        <w:right w:val="none" w:sz="0" w:space="0" w:color="auto"/>
                      </w:divBdr>
                      <w:divsChild>
                        <w:div w:id="2019310120">
                          <w:marLeft w:val="0"/>
                          <w:marRight w:val="0"/>
                          <w:marTop w:val="0"/>
                          <w:marBottom w:val="0"/>
                          <w:divBdr>
                            <w:top w:val="none" w:sz="0" w:space="0" w:color="auto"/>
                            <w:left w:val="none" w:sz="0" w:space="0" w:color="auto"/>
                            <w:bottom w:val="none" w:sz="0" w:space="0" w:color="auto"/>
                            <w:right w:val="none" w:sz="0" w:space="0" w:color="auto"/>
                          </w:divBdr>
                        </w:div>
                      </w:divsChild>
                    </w:div>
                    <w:div w:id="714162131">
                      <w:marLeft w:val="0"/>
                      <w:marRight w:val="0"/>
                      <w:marTop w:val="0"/>
                      <w:marBottom w:val="0"/>
                      <w:divBdr>
                        <w:top w:val="none" w:sz="0" w:space="0" w:color="auto"/>
                        <w:left w:val="none" w:sz="0" w:space="0" w:color="auto"/>
                        <w:bottom w:val="none" w:sz="0" w:space="0" w:color="auto"/>
                        <w:right w:val="none" w:sz="0" w:space="0" w:color="auto"/>
                      </w:divBdr>
                      <w:divsChild>
                        <w:div w:id="92264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622379">
          <w:marLeft w:val="375"/>
          <w:marRight w:val="375"/>
          <w:marTop w:val="450"/>
          <w:marBottom w:val="0"/>
          <w:divBdr>
            <w:top w:val="single" w:sz="6" w:space="0" w:color="000000"/>
            <w:left w:val="none" w:sz="0" w:space="0" w:color="auto"/>
            <w:bottom w:val="none" w:sz="0" w:space="0" w:color="auto"/>
            <w:right w:val="none" w:sz="0" w:space="0" w:color="auto"/>
          </w:divBdr>
          <w:divsChild>
            <w:div w:id="30096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jt.hu/search/-:0000:2023:103:-:-:-:-:-:-:-/1/10" TargetMode="External"/><Relationship Id="rId3" Type="http://schemas.openxmlformats.org/officeDocument/2006/relationships/settings" Target="settings.xml"/><Relationship Id="rId7" Type="http://schemas.openxmlformats.org/officeDocument/2006/relationships/hyperlink" Target="https://njt.hu/eli/v01/R/2017/Korm/4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jt.hu/search/-:0000:2017:151:-:-:-:-:-:-:-/1/10" TargetMode="External"/><Relationship Id="rId11" Type="http://schemas.openxmlformats.org/officeDocument/2006/relationships/theme" Target="theme/theme1.xml"/><Relationship Id="rId5" Type="http://schemas.openxmlformats.org/officeDocument/2006/relationships/hyperlink" Target="https://njt.hu/search/-:0000:2017:150:-:-:-:-:-:-:-/1/1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jt.hu/search/-:0000:2016:150:-:-:-:-:-:-:-/1/10"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868</Words>
  <Characters>5993</Characters>
  <Application>Microsoft Office Word</Application>
  <DocSecurity>0</DocSecurity>
  <Lines>49</Lines>
  <Paragraphs>13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iroda3</dc:creator>
  <cp:keywords/>
  <dc:description/>
  <cp:lastModifiedBy>iroda3</cp:lastModifiedBy>
  <cp:revision>14</cp:revision>
  <dcterms:created xsi:type="dcterms:W3CDTF">2025-03-31T11:33:00Z</dcterms:created>
  <dcterms:modified xsi:type="dcterms:W3CDTF">2025-04-15T12:48:00Z</dcterms:modified>
</cp:coreProperties>
</file>