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BBE" w:rsidRPr="00083261" w:rsidRDefault="000B5BBE" w:rsidP="00083261">
      <w:pPr>
        <w:pStyle w:val="Cmsor1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261">
        <w:rPr>
          <w:rFonts w:ascii="Times New Roman" w:hAnsi="Times New Roman" w:cs="Times New Roman"/>
          <w:sz w:val="24"/>
          <w:szCs w:val="24"/>
        </w:rPr>
        <w:t xml:space="preserve">Gyógyszerkiadások viseléséhez kapcsolódó rendszeres települési támogatás 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80"/>
        <w:gridCol w:w="5612"/>
      </w:tblGrid>
      <w:tr w:rsidR="000B5BBE" w:rsidRPr="00083261" w:rsidTr="00840B64">
        <w:trPr>
          <w:tblCellSpacing w:w="15" w:type="dxa"/>
        </w:trPr>
        <w:tc>
          <w:tcPr>
            <w:tcW w:w="1942" w:type="pct"/>
            <w:hideMark/>
          </w:tcPr>
          <w:p w:rsidR="000B5BBE" w:rsidRPr="00083261" w:rsidRDefault="000B5BB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Ügytípus</w:t>
            </w:r>
          </w:p>
        </w:tc>
        <w:tc>
          <w:tcPr>
            <w:tcW w:w="0" w:type="auto"/>
            <w:hideMark/>
          </w:tcPr>
          <w:p w:rsidR="000B5BBE" w:rsidRPr="00083261" w:rsidRDefault="000B5BB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Gyógyszerkiadások viseléséhez kapcsolódó rendszeres települési támogatás </w:t>
            </w:r>
          </w:p>
        </w:tc>
      </w:tr>
      <w:tr w:rsidR="000B5BBE" w:rsidRPr="00083261" w:rsidTr="00840B64">
        <w:trPr>
          <w:tblCellSpacing w:w="15" w:type="dxa"/>
        </w:trPr>
        <w:tc>
          <w:tcPr>
            <w:tcW w:w="0" w:type="auto"/>
            <w:hideMark/>
          </w:tcPr>
          <w:p w:rsidR="000B5BBE" w:rsidRPr="00083261" w:rsidRDefault="000B5BB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Rövid leírás</w:t>
            </w:r>
          </w:p>
        </w:tc>
        <w:tc>
          <w:tcPr>
            <w:tcW w:w="0" w:type="auto"/>
            <w:hideMark/>
          </w:tcPr>
          <w:p w:rsidR="000B5BBE" w:rsidRPr="00083261" w:rsidRDefault="000B5BBE" w:rsidP="00083261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083261">
              <w:rPr>
                <w:rFonts w:ascii="Times New Roman" w:eastAsia="Calibri" w:hAnsi="Times New Roman" w:cs="Times New Roman"/>
                <w:sz w:val="24"/>
                <w:szCs w:val="24"/>
              </w:rPr>
              <w:t>gyógyszerkiadások viseléséhez kapcsolódó rendszeres települési támogatás állapíthat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0832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meg azon közgyógyellátásban nem részesülő, szociálisan rászoruló személy részére, akinek a családjában az egy főre jutó havi nettó jövedelem nem haladja meg </w:t>
            </w:r>
            <w:r w:rsidR="00AE6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bookmarkStart w:id="0" w:name="_GoBack"/>
            <w:bookmarkEnd w:id="0"/>
            <w:r w:rsidR="00AE6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szociális vetítési alap </w:t>
            </w:r>
            <w:r w:rsidRPr="000832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E34A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Pr="000832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%-át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(jelenleg: </w:t>
            </w:r>
            <w:r w:rsidR="001E34A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34A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Ft)</w:t>
            </w:r>
            <w:r w:rsidRPr="00083261">
              <w:rPr>
                <w:rFonts w:ascii="Times New Roman" w:eastAsia="Calibri" w:hAnsi="Times New Roman" w:cs="Times New Roman"/>
                <w:sz w:val="24"/>
                <w:szCs w:val="24"/>
              </w:rPr>
              <w:t>, egyedül álló esetén a 300 %-át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(jelenleg. 85.500 Ft)</w:t>
            </w:r>
            <w:r w:rsidRPr="000832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 havi rendszeres, társadalombiztosítási támogatásba befogadott gyógyszereinek orvos által leigazolt és gyógyszertár által beárazott költsége meghaladja az egy főre jutó havi nettó családi jövedelem </w:t>
            </w:r>
            <w:r w:rsidR="00A75AE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832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5 %-át, és ezt a költséget létfenntartása veszélyeztetése nélkül nem képes viselni. </w:t>
            </w:r>
          </w:p>
          <w:p w:rsidR="000B5BBE" w:rsidRPr="00083261" w:rsidRDefault="000B5BBE" w:rsidP="00083261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0832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jövedelemhatárok túlléphetők abban az esetben, amennyiben a kérelmező rendszeres, gyógyszerköltsége meghaladja az egy főre jutó havi nettó családi jövedelem </w:t>
            </w:r>
            <w:r w:rsidR="00A75AE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Pr="000832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%-át. </w:t>
            </w:r>
          </w:p>
          <w:p w:rsidR="000B5BBE" w:rsidRPr="00083261" w:rsidRDefault="000B5BB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083261">
              <w:rPr>
                <w:rFonts w:ascii="Times New Roman" w:eastAsia="Calibri" w:hAnsi="Times New Roman" w:cs="Times New Roman"/>
                <w:sz w:val="24"/>
                <w:szCs w:val="24"/>
              </w:rPr>
              <w:t>kérelem benyújtását követő hónaptól a háziorvos által leigazolt gyógykezelés várható időtartamára, de legfeljebb 12 hónap időtartamra lehet megállapítani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0034" w:rsidRPr="00083261" w:rsidRDefault="00890034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083261">
              <w:rPr>
                <w:rFonts w:ascii="Times New Roman" w:eastAsia="Calibri" w:hAnsi="Times New Roman" w:cs="Times New Roman"/>
                <w:sz w:val="24"/>
                <w:szCs w:val="24"/>
              </w:rPr>
              <w:t>támogatás összege az igazolt gyógyszerköltség 50 %-os mértéke száz forintra kerekítve, de legfeljebb havi 8.000,- Ft összeg.</w:t>
            </w:r>
          </w:p>
        </w:tc>
      </w:tr>
      <w:tr w:rsidR="000B5BBE" w:rsidRPr="00083261" w:rsidTr="00840B64">
        <w:trPr>
          <w:tblCellSpacing w:w="15" w:type="dxa"/>
        </w:trPr>
        <w:tc>
          <w:tcPr>
            <w:tcW w:w="0" w:type="auto"/>
            <w:hideMark/>
          </w:tcPr>
          <w:p w:rsidR="000B5BBE" w:rsidRPr="00083261" w:rsidRDefault="000B5BB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ügyet intéző iroda</w:t>
            </w:r>
          </w:p>
        </w:tc>
        <w:tc>
          <w:tcPr>
            <w:tcW w:w="0" w:type="auto"/>
            <w:hideMark/>
          </w:tcPr>
          <w:p w:rsidR="000B5BBE" w:rsidRPr="00083261" w:rsidRDefault="000B5BB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Önkormányzati és Közigazgatási Osztály</w:t>
            </w:r>
          </w:p>
        </w:tc>
      </w:tr>
      <w:tr w:rsidR="000B5BBE" w:rsidRPr="00083261" w:rsidTr="00840B64">
        <w:trPr>
          <w:tblCellSpacing w:w="15" w:type="dxa"/>
        </w:trPr>
        <w:tc>
          <w:tcPr>
            <w:tcW w:w="0" w:type="auto"/>
            <w:hideMark/>
          </w:tcPr>
          <w:p w:rsidR="000B5BBE" w:rsidRPr="00083261" w:rsidRDefault="000B5BB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Címe</w:t>
            </w:r>
          </w:p>
        </w:tc>
        <w:tc>
          <w:tcPr>
            <w:tcW w:w="0" w:type="auto"/>
            <w:hideMark/>
          </w:tcPr>
          <w:p w:rsidR="000B5BBE" w:rsidRPr="00083261" w:rsidRDefault="000B5BB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8790 Zalaszentgrót, Dózsa </w:t>
            </w:r>
            <w:proofErr w:type="spellStart"/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Gy</w:t>
            </w:r>
            <w:proofErr w:type="spellEnd"/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. u. 1.</w:t>
            </w:r>
          </w:p>
        </w:tc>
      </w:tr>
      <w:tr w:rsidR="000B5BBE" w:rsidRPr="00083261" w:rsidTr="00840B64">
        <w:trPr>
          <w:tblCellSpacing w:w="15" w:type="dxa"/>
        </w:trPr>
        <w:tc>
          <w:tcPr>
            <w:tcW w:w="0" w:type="auto"/>
            <w:hideMark/>
          </w:tcPr>
          <w:p w:rsidR="000B5BBE" w:rsidRPr="00083261" w:rsidRDefault="000B5BB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Ügyfélfogadási időpontok:</w:t>
            </w:r>
          </w:p>
        </w:tc>
        <w:tc>
          <w:tcPr>
            <w:tcW w:w="0" w:type="auto"/>
            <w:hideMark/>
          </w:tcPr>
          <w:p w:rsidR="000B5BBE" w:rsidRPr="00083261" w:rsidRDefault="000B5BBE" w:rsidP="00083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hétfő: 8:00 -12:00, 13.00-15.00,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br/>
              <w:t>kedd: 8:00 – 12:00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br/>
              <w:t>szerda: nincs ügyfélfogadás,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br/>
              <w:t>csütörtök: 8:00 -12:00, 13.00-15.00,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br/>
              <w:t>péntek: 8:00 – 12:00</w:t>
            </w:r>
          </w:p>
        </w:tc>
      </w:tr>
      <w:tr w:rsidR="000B5BBE" w:rsidRPr="00083261" w:rsidTr="00840B64">
        <w:trPr>
          <w:tblCellSpacing w:w="15" w:type="dxa"/>
        </w:trPr>
        <w:tc>
          <w:tcPr>
            <w:tcW w:w="0" w:type="auto"/>
            <w:hideMark/>
          </w:tcPr>
          <w:p w:rsidR="000B5BBE" w:rsidRPr="00083261" w:rsidRDefault="000B5BB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Ügyintéző</w:t>
            </w:r>
          </w:p>
        </w:tc>
        <w:tc>
          <w:tcPr>
            <w:tcW w:w="0" w:type="auto"/>
            <w:hideMark/>
          </w:tcPr>
          <w:p w:rsidR="000B5BBE" w:rsidRPr="00083261" w:rsidRDefault="00A75AE5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Németh Gyuláné</w:t>
            </w:r>
            <w:r w:rsidR="001E34A4">
              <w:rPr>
                <w:rFonts w:ascii="Times New Roman" w:hAnsi="Times New Roman" w:cs="Times New Roman"/>
                <w:sz w:val="24"/>
                <w:szCs w:val="24"/>
              </w:rPr>
              <w:t xml:space="preserve"> (83/562-97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34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B5BBE" w:rsidRPr="00083261" w:rsidTr="00840B64">
        <w:trPr>
          <w:tblCellSpacing w:w="15" w:type="dxa"/>
        </w:trPr>
        <w:tc>
          <w:tcPr>
            <w:tcW w:w="0" w:type="auto"/>
            <w:hideMark/>
          </w:tcPr>
          <w:p w:rsidR="000B5BBE" w:rsidRPr="00083261" w:rsidRDefault="000B5BB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Igénylő</w:t>
            </w:r>
          </w:p>
        </w:tc>
        <w:tc>
          <w:tcPr>
            <w:tcW w:w="0" w:type="auto"/>
            <w:hideMark/>
          </w:tcPr>
          <w:p w:rsidR="000B5BBE" w:rsidRPr="00083261" w:rsidRDefault="000B5BBE" w:rsidP="0059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Zalaszentgrót területén lakóhellyel rendelkező személy, és akinek </w:t>
            </w:r>
            <w:r w:rsidR="00595D34">
              <w:rPr>
                <w:rFonts w:ascii="Times New Roman" w:hAnsi="Times New Roman" w:cs="Times New Roman"/>
                <w:sz w:val="24"/>
                <w:szCs w:val="24"/>
              </w:rPr>
              <w:t>létfenntartását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az ellátás hiánya veszélyeztetné.</w:t>
            </w:r>
          </w:p>
        </w:tc>
      </w:tr>
      <w:tr w:rsidR="000B5BBE" w:rsidRPr="00083261" w:rsidTr="00840B64">
        <w:trPr>
          <w:tblCellSpacing w:w="15" w:type="dxa"/>
        </w:trPr>
        <w:tc>
          <w:tcPr>
            <w:tcW w:w="0" w:type="auto"/>
            <w:hideMark/>
          </w:tcPr>
          <w:p w:rsidR="000B5BBE" w:rsidRPr="00083261" w:rsidRDefault="000B5BB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Ügyintézési határidő</w:t>
            </w:r>
          </w:p>
        </w:tc>
        <w:tc>
          <w:tcPr>
            <w:tcW w:w="0" w:type="auto"/>
            <w:hideMark/>
          </w:tcPr>
          <w:p w:rsidR="000B5BBE" w:rsidRPr="00083261" w:rsidRDefault="00595D34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5BBE" w:rsidRPr="00083261">
              <w:rPr>
                <w:rFonts w:ascii="Times New Roman" w:hAnsi="Times New Roman" w:cs="Times New Roman"/>
                <w:sz w:val="24"/>
                <w:szCs w:val="24"/>
              </w:rPr>
              <w:t> nap</w:t>
            </w:r>
          </w:p>
        </w:tc>
      </w:tr>
      <w:tr w:rsidR="000B5BBE" w:rsidRPr="00083261" w:rsidTr="00840B64">
        <w:trPr>
          <w:tblCellSpacing w:w="15" w:type="dxa"/>
        </w:trPr>
        <w:tc>
          <w:tcPr>
            <w:tcW w:w="0" w:type="auto"/>
            <w:hideMark/>
          </w:tcPr>
          <w:p w:rsidR="000B5BBE" w:rsidRPr="00083261" w:rsidRDefault="000B5BB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Ügyintézés díja</w:t>
            </w:r>
          </w:p>
        </w:tc>
        <w:tc>
          <w:tcPr>
            <w:tcW w:w="0" w:type="auto"/>
            <w:hideMark/>
          </w:tcPr>
          <w:p w:rsidR="000B5BBE" w:rsidRPr="00083261" w:rsidRDefault="000B5BB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illetékmentes</w:t>
            </w:r>
          </w:p>
        </w:tc>
      </w:tr>
      <w:tr w:rsidR="000B5BBE" w:rsidRPr="00083261" w:rsidTr="00840B64">
        <w:trPr>
          <w:tblCellSpacing w:w="15" w:type="dxa"/>
        </w:trPr>
        <w:tc>
          <w:tcPr>
            <w:tcW w:w="0" w:type="auto"/>
            <w:hideMark/>
          </w:tcPr>
          <w:p w:rsidR="000B5BBE" w:rsidRPr="00083261" w:rsidRDefault="000B5BB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Szükséges iratok</w:t>
            </w:r>
          </w:p>
        </w:tc>
        <w:tc>
          <w:tcPr>
            <w:tcW w:w="0" w:type="auto"/>
            <w:hideMark/>
          </w:tcPr>
          <w:p w:rsidR="000B5BBE" w:rsidRPr="00083261" w:rsidRDefault="000B5BB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Kérelem az előírt formanyomtatványon, a családban élő személyeknek a kérelem benyújtását megelőző 3 hónap nettó jövedelméről szóló igazolás és vagyonnyilatkozat.</w:t>
            </w:r>
          </w:p>
        </w:tc>
      </w:tr>
      <w:tr w:rsidR="000B5BBE" w:rsidRPr="00083261" w:rsidTr="00840B64">
        <w:trPr>
          <w:tblCellSpacing w:w="15" w:type="dxa"/>
        </w:trPr>
        <w:tc>
          <w:tcPr>
            <w:tcW w:w="0" w:type="auto"/>
            <w:hideMark/>
          </w:tcPr>
          <w:p w:rsidR="000B5BBE" w:rsidRPr="00083261" w:rsidRDefault="000B5BB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Kapcsolódó jogszabályok</w:t>
            </w:r>
          </w:p>
        </w:tc>
        <w:tc>
          <w:tcPr>
            <w:tcW w:w="0" w:type="auto"/>
            <w:hideMark/>
          </w:tcPr>
          <w:p w:rsidR="000B5BBE" w:rsidRPr="00083261" w:rsidRDefault="000B5BBE" w:rsidP="0059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A szociális igazgatásról és szociális ellátásokról szóló 1993. évi III. törvény, a pénzbeli és természetbeni szociális ellátások igénylésének és megállapításának, valamint Zalaszentgrót Város Önkormányzata Képviselő-testületének </w:t>
            </w:r>
            <w:r w:rsidR="00A75AE5" w:rsidRPr="00A75AE5">
              <w:rPr>
                <w:rFonts w:ascii="Times New Roman" w:hAnsi="Times New Roman" w:cs="Times New Roman"/>
                <w:bCs/>
                <w:sz w:val="24"/>
              </w:rPr>
              <w:t>12/2021. (V. 14.)</w:t>
            </w:r>
            <w:r w:rsidR="00A75AE5" w:rsidRPr="00A75AE5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 xml:space="preserve"> 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önkormányz</w:t>
            </w:r>
            <w:r w:rsidR="00595D34">
              <w:rPr>
                <w:rFonts w:ascii="Times New Roman" w:hAnsi="Times New Roman" w:cs="Times New Roman"/>
                <w:sz w:val="24"/>
                <w:szCs w:val="24"/>
              </w:rPr>
              <w:t xml:space="preserve">ati rendelete 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az egyes szociális ellátásokról és szolgáltatásokról</w:t>
            </w:r>
          </w:p>
        </w:tc>
      </w:tr>
    </w:tbl>
    <w:p w:rsidR="00083261" w:rsidRDefault="00083261" w:rsidP="00083261">
      <w:pPr>
        <w:pStyle w:val="Cmsor1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261" w:rsidRDefault="00083261" w:rsidP="00083261">
      <w:pPr>
        <w:rPr>
          <w:rFonts w:eastAsiaTheme="majorEastAsia"/>
          <w:color w:val="365F91" w:themeColor="accent1" w:themeShade="BF"/>
        </w:rPr>
      </w:pPr>
    </w:p>
    <w:sectPr w:rsidR="00083261" w:rsidSect="00083261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C78D7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265B2"/>
    <w:multiLevelType w:val="multilevel"/>
    <w:tmpl w:val="3F1A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DB3D2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D7705"/>
    <w:multiLevelType w:val="multilevel"/>
    <w:tmpl w:val="43C0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338"/>
    <w:rsid w:val="00083261"/>
    <w:rsid w:val="000857CB"/>
    <w:rsid w:val="000B5BBE"/>
    <w:rsid w:val="001E34A4"/>
    <w:rsid w:val="001E4947"/>
    <w:rsid w:val="003E11FE"/>
    <w:rsid w:val="003E4338"/>
    <w:rsid w:val="003F212A"/>
    <w:rsid w:val="00431C27"/>
    <w:rsid w:val="00441B9C"/>
    <w:rsid w:val="004D5421"/>
    <w:rsid w:val="00501DBA"/>
    <w:rsid w:val="00595D34"/>
    <w:rsid w:val="005E641F"/>
    <w:rsid w:val="00650296"/>
    <w:rsid w:val="0082373C"/>
    <w:rsid w:val="00890034"/>
    <w:rsid w:val="009E3314"/>
    <w:rsid w:val="00A75AE5"/>
    <w:rsid w:val="00AE19FA"/>
    <w:rsid w:val="00AE644F"/>
    <w:rsid w:val="00B1273E"/>
    <w:rsid w:val="00C76558"/>
    <w:rsid w:val="00F1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BB64"/>
  <w15:docId w15:val="{E322A26F-6885-44FA-A16E-4C0B6FED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13705"/>
  </w:style>
  <w:style w:type="paragraph" w:styleId="Cmsor1">
    <w:name w:val="heading 1"/>
    <w:basedOn w:val="Norml"/>
    <w:next w:val="Norml"/>
    <w:link w:val="Cmsor1Char"/>
    <w:uiPriority w:val="9"/>
    <w:qFormat/>
    <w:rsid w:val="00AE19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link w:val="Cmsor3Char"/>
    <w:uiPriority w:val="9"/>
    <w:qFormat/>
    <w:rsid w:val="003E43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E4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E4338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3E4338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3E433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3E4338"/>
    <w:rPr>
      <w:color w:val="800080"/>
      <w:u w:val="single"/>
    </w:rPr>
  </w:style>
  <w:style w:type="character" w:customStyle="1" w:styleId="thedateandtime">
    <w:name w:val="thedateandtime"/>
    <w:basedOn w:val="Bekezdsalapbettpusa"/>
    <w:rsid w:val="003E4338"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3E43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3E4338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3E43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3E4338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newsdate">
    <w:name w:val="newsdate"/>
    <w:basedOn w:val="Bekezdsalapbettpusa"/>
    <w:rsid w:val="003E4338"/>
  </w:style>
  <w:style w:type="character" w:customStyle="1" w:styleId="newssource">
    <w:name w:val="newssource"/>
    <w:basedOn w:val="Bekezdsalapbettpusa"/>
    <w:rsid w:val="003E4338"/>
  </w:style>
  <w:style w:type="paragraph" w:styleId="Buborkszveg">
    <w:name w:val="Balloon Text"/>
    <w:basedOn w:val="Norml"/>
    <w:link w:val="BuborkszvegChar"/>
    <w:uiPriority w:val="99"/>
    <w:semiHidden/>
    <w:unhideWhenUsed/>
    <w:rsid w:val="003E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433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AE19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">
    <w:name w:val="head"/>
    <w:basedOn w:val="Bekezdsalapbettpusa"/>
    <w:rsid w:val="00AE1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0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5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6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0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00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4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99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86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4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0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69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4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9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63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33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47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6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7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3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25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075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3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9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3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47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HIVATAL_1</cp:lastModifiedBy>
  <cp:revision>6</cp:revision>
  <dcterms:created xsi:type="dcterms:W3CDTF">2015-04-22T08:54:00Z</dcterms:created>
  <dcterms:modified xsi:type="dcterms:W3CDTF">2025-06-23T06:09:00Z</dcterms:modified>
</cp:coreProperties>
</file>